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607DD2" w14:textId="692AF05E" w:rsidR="00B32FFA" w:rsidRDefault="001B269E">
      <w:r>
        <w:t xml:space="preserve">March 16, 2017 Flaming Gorge Working Group Meeting </w:t>
      </w:r>
      <w:r w:rsidR="00CE7AB5">
        <w:t>Notes:</w:t>
      </w:r>
    </w:p>
    <w:p w14:paraId="6CC79E34" w14:textId="77777777" w:rsidR="00CE7AB5" w:rsidRDefault="00CE7AB5"/>
    <w:p w14:paraId="35C45D55" w14:textId="77777777" w:rsidR="004B6459" w:rsidRDefault="004B6459">
      <w:r>
        <w:t>Dale Hamilton</w:t>
      </w:r>
    </w:p>
    <w:p w14:paraId="46431211" w14:textId="37FC63C3" w:rsidR="004B6459" w:rsidRDefault="004B6459" w:rsidP="004B6459">
      <w:pPr>
        <w:pStyle w:val="ListParagraph"/>
        <w:numPr>
          <w:ilvl w:val="0"/>
          <w:numId w:val="1"/>
        </w:numPr>
      </w:pPr>
      <w:r>
        <w:t>Introduction</w:t>
      </w:r>
    </w:p>
    <w:p w14:paraId="4FE78609" w14:textId="77777777" w:rsidR="004B6459" w:rsidRDefault="004B6459"/>
    <w:p w14:paraId="410D2495" w14:textId="493D4E09" w:rsidR="00CE7AB5" w:rsidRDefault="00CE7AB5">
      <w:r>
        <w:t>Ashley Nielson</w:t>
      </w:r>
    </w:p>
    <w:p w14:paraId="30412CFD" w14:textId="77777777" w:rsidR="009F7AAA" w:rsidRDefault="009F7AAA" w:rsidP="00CE7AB5">
      <w:pPr>
        <w:pStyle w:val="ListParagraph"/>
        <w:numPr>
          <w:ilvl w:val="0"/>
          <w:numId w:val="1"/>
        </w:numPr>
      </w:pPr>
      <w:r>
        <w:t>CBRFC – Description of what it is</w:t>
      </w:r>
    </w:p>
    <w:p w14:paraId="4F67BCFA" w14:textId="77777777" w:rsidR="009F7AAA" w:rsidRDefault="009F7AAA" w:rsidP="00CE7AB5">
      <w:pPr>
        <w:pStyle w:val="ListParagraph"/>
        <w:numPr>
          <w:ilvl w:val="0"/>
          <w:numId w:val="1"/>
        </w:numPr>
      </w:pPr>
      <w:r>
        <w:t>Weather Review</w:t>
      </w:r>
    </w:p>
    <w:p w14:paraId="59C99F35" w14:textId="77777777" w:rsidR="009F7AAA" w:rsidRDefault="009F7AAA" w:rsidP="009F7AAA">
      <w:pPr>
        <w:pStyle w:val="ListParagraph"/>
        <w:numPr>
          <w:ilvl w:val="1"/>
          <w:numId w:val="1"/>
        </w:numPr>
      </w:pPr>
      <w:r>
        <w:t>Currently wet in the upper Green River Basin</w:t>
      </w:r>
    </w:p>
    <w:p w14:paraId="26ED8CAC" w14:textId="77777777" w:rsidR="009F7AAA" w:rsidRDefault="009F7AAA" w:rsidP="009F7AAA">
      <w:pPr>
        <w:pStyle w:val="ListParagraph"/>
        <w:numPr>
          <w:ilvl w:val="1"/>
          <w:numId w:val="1"/>
        </w:numPr>
      </w:pPr>
      <w:r>
        <w:t>January was a game changer – entire basin in purple 200-250% of normal precipitation.</w:t>
      </w:r>
    </w:p>
    <w:p w14:paraId="023A62DA" w14:textId="77777777" w:rsidR="009F7AAA" w:rsidRDefault="009F7AAA" w:rsidP="009F7AAA">
      <w:pPr>
        <w:pStyle w:val="ListParagraph"/>
        <w:numPr>
          <w:ilvl w:val="1"/>
          <w:numId w:val="1"/>
        </w:numPr>
      </w:pPr>
      <w:r>
        <w:t>February 200-250% in upper Green, Yampa Basin ~95% of normal precipitation.</w:t>
      </w:r>
    </w:p>
    <w:p w14:paraId="14EEF9CC" w14:textId="4551248F" w:rsidR="009F7AAA" w:rsidRDefault="009F7AAA" w:rsidP="009F7AAA">
      <w:pPr>
        <w:pStyle w:val="ListParagraph"/>
        <w:numPr>
          <w:ilvl w:val="1"/>
          <w:numId w:val="1"/>
        </w:numPr>
      </w:pPr>
      <w:r>
        <w:t xml:space="preserve">Caused by </w:t>
      </w:r>
      <w:r w:rsidR="00BC648E">
        <w:t>a</w:t>
      </w:r>
      <w:r>
        <w:t xml:space="preserve">tmospheric </w:t>
      </w:r>
      <w:r w:rsidR="00BC648E">
        <w:t xml:space="preserve">river </w:t>
      </w:r>
      <w:r>
        <w:t>events</w:t>
      </w:r>
    </w:p>
    <w:p w14:paraId="2EF1CE38" w14:textId="6E144B51" w:rsidR="009F7AAA" w:rsidRDefault="004F4E45" w:rsidP="009F7AAA">
      <w:pPr>
        <w:pStyle w:val="ListParagraph"/>
        <w:numPr>
          <w:ilvl w:val="1"/>
          <w:numId w:val="1"/>
        </w:numPr>
      </w:pPr>
      <w:r>
        <w:t xml:space="preserve">December – February: many </w:t>
      </w:r>
      <w:proofErr w:type="spellStart"/>
      <w:r>
        <w:t>sno</w:t>
      </w:r>
      <w:bookmarkStart w:id="0" w:name="_GoBack"/>
      <w:bookmarkEnd w:id="0"/>
      <w:r w:rsidR="009F7AAA">
        <w:t>tel</w:t>
      </w:r>
      <w:proofErr w:type="spellEnd"/>
      <w:r w:rsidR="009F7AAA">
        <w:t xml:space="preserve"> sites reached historical maximums</w:t>
      </w:r>
    </w:p>
    <w:p w14:paraId="0D811349" w14:textId="13F84F44" w:rsidR="009F7AAA" w:rsidRDefault="00BC648E" w:rsidP="009F7AAA">
      <w:pPr>
        <w:pStyle w:val="ListParagraph"/>
        <w:numPr>
          <w:ilvl w:val="1"/>
          <w:numId w:val="1"/>
        </w:numPr>
      </w:pPr>
      <w:r>
        <w:t>Currently 150</w:t>
      </w:r>
      <w:r w:rsidR="009F7AAA">
        <w:t>-</w:t>
      </w:r>
      <w:r>
        <w:t>2</w:t>
      </w:r>
      <w:r w:rsidR="009F7AAA">
        <w:t>00% snowpack in upper Green River Basin</w:t>
      </w:r>
    </w:p>
    <w:p w14:paraId="2BCDA24D" w14:textId="77777777" w:rsidR="009F7AAA" w:rsidRDefault="009F7AAA" w:rsidP="009F7AAA">
      <w:pPr>
        <w:pStyle w:val="ListParagraph"/>
        <w:numPr>
          <w:ilvl w:val="1"/>
          <w:numId w:val="1"/>
        </w:numPr>
      </w:pPr>
      <w:r>
        <w:t>Yampa currently near average</w:t>
      </w:r>
    </w:p>
    <w:p w14:paraId="0AD82217" w14:textId="77777777" w:rsidR="00CE7AB5" w:rsidRDefault="00CE7AB5" w:rsidP="00CE7AB5">
      <w:pPr>
        <w:pStyle w:val="ListParagraph"/>
        <w:numPr>
          <w:ilvl w:val="0"/>
          <w:numId w:val="1"/>
        </w:numPr>
      </w:pPr>
      <w:r>
        <w:t>Dry soil moisture entering the winter in the Yampa basin</w:t>
      </w:r>
    </w:p>
    <w:p w14:paraId="20A09616" w14:textId="3805B17B" w:rsidR="00CE7AB5" w:rsidRDefault="00CE7AB5" w:rsidP="00CE7AB5">
      <w:pPr>
        <w:pStyle w:val="ListParagraph"/>
        <w:numPr>
          <w:ilvl w:val="0"/>
          <w:numId w:val="1"/>
        </w:numPr>
      </w:pPr>
      <w:r>
        <w:t xml:space="preserve">Wet </w:t>
      </w:r>
      <w:r w:rsidR="00BC648E">
        <w:t xml:space="preserve">soil moisture </w:t>
      </w:r>
      <w:r>
        <w:t>in the upper Green</w:t>
      </w:r>
    </w:p>
    <w:p w14:paraId="4BAA99A4" w14:textId="77777777" w:rsidR="00CE7AB5" w:rsidRDefault="00CE7AB5" w:rsidP="00CE7AB5">
      <w:pPr>
        <w:pStyle w:val="ListParagraph"/>
        <w:numPr>
          <w:ilvl w:val="0"/>
          <w:numId w:val="1"/>
        </w:numPr>
      </w:pPr>
      <w:r>
        <w:t>March 1</w:t>
      </w:r>
      <w:r w:rsidRPr="00CE7AB5">
        <w:rPr>
          <w:vertAlign w:val="superscript"/>
        </w:rPr>
        <w:t>st</w:t>
      </w:r>
      <w:r>
        <w:t xml:space="preserve"> water supply – flaming gorge 231% - could be a record inflow</w:t>
      </w:r>
    </w:p>
    <w:p w14:paraId="6AD505A3" w14:textId="77777777" w:rsidR="00CE7AB5" w:rsidRDefault="00CE7AB5" w:rsidP="00CE7AB5">
      <w:pPr>
        <w:pStyle w:val="ListParagraph"/>
        <w:numPr>
          <w:ilvl w:val="0"/>
          <w:numId w:val="1"/>
        </w:numPr>
      </w:pPr>
      <w:r>
        <w:t>Yampa 120% of average</w:t>
      </w:r>
    </w:p>
    <w:p w14:paraId="09462EFC" w14:textId="77777777" w:rsidR="00CE7AB5" w:rsidRDefault="00CE7AB5" w:rsidP="00CE7AB5">
      <w:pPr>
        <w:pStyle w:val="ListParagraph"/>
        <w:numPr>
          <w:ilvl w:val="0"/>
          <w:numId w:val="1"/>
        </w:numPr>
      </w:pPr>
      <w:r>
        <w:t>Model making assumptions about future weather</w:t>
      </w:r>
    </w:p>
    <w:p w14:paraId="64853B42" w14:textId="77777777" w:rsidR="00CE7AB5" w:rsidRDefault="00CE7AB5" w:rsidP="00CE7AB5">
      <w:pPr>
        <w:pStyle w:val="ListParagraph"/>
        <w:numPr>
          <w:ilvl w:val="1"/>
          <w:numId w:val="1"/>
        </w:numPr>
      </w:pPr>
      <w:r>
        <w:t>They forecast a wet, average weather, and a dry scenario</w:t>
      </w:r>
    </w:p>
    <w:p w14:paraId="663F3847" w14:textId="77777777" w:rsidR="00CE7AB5" w:rsidRDefault="00CE7AB5" w:rsidP="00CE7AB5">
      <w:pPr>
        <w:pStyle w:val="ListParagraph"/>
        <w:numPr>
          <w:ilvl w:val="1"/>
          <w:numId w:val="1"/>
        </w:numPr>
      </w:pPr>
      <w:r>
        <w:t>It’s possible that any of the scenarios can happen</w:t>
      </w:r>
    </w:p>
    <w:p w14:paraId="225EEBD0" w14:textId="77777777" w:rsidR="00CE7AB5" w:rsidRDefault="00CE7AB5" w:rsidP="00CE7AB5">
      <w:pPr>
        <w:pStyle w:val="ListParagraph"/>
        <w:numPr>
          <w:ilvl w:val="1"/>
          <w:numId w:val="1"/>
        </w:numPr>
      </w:pPr>
      <w:r>
        <w:t>For Flaming Gorge, even with the dry scenario, it’s still a significantly high runoff forecast</w:t>
      </w:r>
    </w:p>
    <w:p w14:paraId="2E89533F" w14:textId="77777777" w:rsidR="00CE7AB5" w:rsidRDefault="00CE7AB5" w:rsidP="00CE7AB5">
      <w:pPr>
        <w:pStyle w:val="ListParagraph"/>
        <w:numPr>
          <w:ilvl w:val="0"/>
          <w:numId w:val="1"/>
        </w:numPr>
      </w:pPr>
      <w:r>
        <w:t>March 15 water supply forecast, it has been dry for the 1</w:t>
      </w:r>
      <w:r w:rsidRPr="00CE7AB5">
        <w:rPr>
          <w:vertAlign w:val="superscript"/>
        </w:rPr>
        <w:t>st</w:t>
      </w:r>
      <w:r>
        <w:t xml:space="preserve"> 15 days in </w:t>
      </w:r>
      <w:r w:rsidR="009F7AAA">
        <w:t>March</w:t>
      </w:r>
      <w:r>
        <w:t>.  Upper green still had precipitation in the very upper end</w:t>
      </w:r>
    </w:p>
    <w:p w14:paraId="654B52B4" w14:textId="77777777" w:rsidR="00CE7AB5" w:rsidRDefault="00CE7AB5" w:rsidP="00CE7AB5">
      <w:pPr>
        <w:pStyle w:val="ListParagraph"/>
        <w:numPr>
          <w:ilvl w:val="1"/>
          <w:numId w:val="1"/>
        </w:numPr>
      </w:pPr>
      <w:r>
        <w:t>The Flaming Gorge forecast came down 8% from March 1</w:t>
      </w:r>
      <w:r w:rsidRPr="00CE7AB5">
        <w:rPr>
          <w:vertAlign w:val="superscript"/>
        </w:rPr>
        <w:t>st</w:t>
      </w:r>
    </w:p>
    <w:p w14:paraId="15B0B3C9" w14:textId="77777777" w:rsidR="00CE7AB5" w:rsidRDefault="00CE7AB5" w:rsidP="00CE7AB5">
      <w:pPr>
        <w:pStyle w:val="ListParagraph"/>
        <w:numPr>
          <w:ilvl w:val="1"/>
          <w:numId w:val="1"/>
        </w:numPr>
      </w:pPr>
      <w:r>
        <w:t>Yampa down 21%</w:t>
      </w:r>
    </w:p>
    <w:p w14:paraId="36EDEB2E" w14:textId="77777777" w:rsidR="00CE7AB5" w:rsidRDefault="00CE7AB5" w:rsidP="00CE7AB5">
      <w:pPr>
        <w:pStyle w:val="ListParagraph"/>
        <w:numPr>
          <w:ilvl w:val="0"/>
          <w:numId w:val="1"/>
        </w:numPr>
      </w:pPr>
      <w:r>
        <w:t>There are uncertainties in the forecast, they do the best they can with the tools they have</w:t>
      </w:r>
    </w:p>
    <w:p w14:paraId="60641049" w14:textId="77777777" w:rsidR="00CE7AB5" w:rsidRDefault="00CE7AB5" w:rsidP="00CE7AB5">
      <w:pPr>
        <w:pStyle w:val="ListParagraph"/>
        <w:numPr>
          <w:ilvl w:val="1"/>
          <w:numId w:val="1"/>
        </w:numPr>
      </w:pPr>
      <w:r>
        <w:t>What is going to happen?</w:t>
      </w:r>
    </w:p>
    <w:p w14:paraId="79D1B2C8" w14:textId="77777777" w:rsidR="00CE7AB5" w:rsidRDefault="00CE7AB5" w:rsidP="00CE7AB5">
      <w:pPr>
        <w:pStyle w:val="ListParagraph"/>
        <w:numPr>
          <w:ilvl w:val="1"/>
          <w:numId w:val="1"/>
        </w:numPr>
      </w:pPr>
      <w:r>
        <w:t>Is the snow model correct?</w:t>
      </w:r>
    </w:p>
    <w:p w14:paraId="7CC4A2EE" w14:textId="77777777" w:rsidR="00CE7AB5" w:rsidRDefault="00CE7AB5" w:rsidP="00CE7AB5">
      <w:pPr>
        <w:pStyle w:val="ListParagraph"/>
        <w:numPr>
          <w:ilvl w:val="1"/>
          <w:numId w:val="1"/>
        </w:numPr>
      </w:pPr>
      <w:r>
        <w:t>Observed streamflow</w:t>
      </w:r>
    </w:p>
    <w:p w14:paraId="1EAB8377" w14:textId="77777777" w:rsidR="00CE7AB5" w:rsidRDefault="00CE7AB5" w:rsidP="00CE7AB5">
      <w:pPr>
        <w:pStyle w:val="ListParagraph"/>
        <w:numPr>
          <w:ilvl w:val="1"/>
          <w:numId w:val="1"/>
        </w:numPr>
      </w:pPr>
      <w:r>
        <w:t>Diversions and Demands</w:t>
      </w:r>
    </w:p>
    <w:p w14:paraId="34DF4193" w14:textId="77777777" w:rsidR="00CE7AB5" w:rsidRDefault="00CE7AB5" w:rsidP="00CE7AB5">
      <w:pPr>
        <w:pStyle w:val="ListParagraph"/>
        <w:numPr>
          <w:ilvl w:val="0"/>
          <w:numId w:val="1"/>
        </w:numPr>
      </w:pPr>
      <w:r>
        <w:t>Still a large range of possibilities</w:t>
      </w:r>
    </w:p>
    <w:p w14:paraId="73E379F8" w14:textId="77777777" w:rsidR="00CE7AB5" w:rsidRDefault="00CE7AB5" w:rsidP="00CE7AB5">
      <w:pPr>
        <w:pStyle w:val="ListParagraph"/>
        <w:numPr>
          <w:ilvl w:val="0"/>
          <w:numId w:val="1"/>
        </w:numPr>
      </w:pPr>
      <w:r>
        <w:t>March April, May weather still a large contributor, critical</w:t>
      </w:r>
    </w:p>
    <w:p w14:paraId="78CB0990" w14:textId="77777777" w:rsidR="00CE7AB5" w:rsidRDefault="00CE7AB5" w:rsidP="00CE7AB5">
      <w:pPr>
        <w:pStyle w:val="ListParagraph"/>
        <w:numPr>
          <w:ilvl w:val="0"/>
          <w:numId w:val="1"/>
        </w:numPr>
      </w:pPr>
      <w:r>
        <w:t xml:space="preserve">Supposed to stay dry through </w:t>
      </w:r>
      <w:proofErr w:type="spellStart"/>
      <w:r>
        <w:t>mid next</w:t>
      </w:r>
      <w:proofErr w:type="spellEnd"/>
      <w:r>
        <w:t xml:space="preserve"> week, then transitioning to cooler and wetter</w:t>
      </w:r>
    </w:p>
    <w:p w14:paraId="203ADDDD" w14:textId="77777777" w:rsidR="00CE7AB5" w:rsidRDefault="00CE7AB5" w:rsidP="00CE7AB5"/>
    <w:p w14:paraId="0D5E2734" w14:textId="77777777" w:rsidR="00CE7AB5" w:rsidRDefault="00CE7AB5" w:rsidP="00CE7AB5"/>
    <w:p w14:paraId="7012A70A" w14:textId="77777777" w:rsidR="00CE7AB5" w:rsidRDefault="00E71E82" w:rsidP="00CE7AB5">
      <w:r>
        <w:t xml:space="preserve">Malcom Wilson/Heather </w:t>
      </w:r>
      <w:proofErr w:type="spellStart"/>
      <w:r>
        <w:t>Patno</w:t>
      </w:r>
      <w:proofErr w:type="spellEnd"/>
    </w:p>
    <w:p w14:paraId="169F30D5" w14:textId="77777777" w:rsidR="00E71E82" w:rsidRDefault="00E71E82" w:rsidP="00E71E82">
      <w:pPr>
        <w:pStyle w:val="ListParagraph"/>
        <w:numPr>
          <w:ilvl w:val="0"/>
          <w:numId w:val="3"/>
        </w:numPr>
      </w:pPr>
      <w:r>
        <w:t>Appreciate your comments and opportunity to show what we are seeing</w:t>
      </w:r>
    </w:p>
    <w:p w14:paraId="74211B24" w14:textId="77777777" w:rsidR="00E71E82" w:rsidRDefault="00E71E82" w:rsidP="00E71E82">
      <w:pPr>
        <w:pStyle w:val="ListParagraph"/>
        <w:numPr>
          <w:ilvl w:val="0"/>
          <w:numId w:val="3"/>
        </w:numPr>
      </w:pPr>
      <w:r>
        <w:t>Oversee Colorado River Storage Project Reservoirs</w:t>
      </w:r>
    </w:p>
    <w:p w14:paraId="351B2406" w14:textId="77777777" w:rsidR="00E71E82" w:rsidRDefault="00E71E82" w:rsidP="00E71E82">
      <w:pPr>
        <w:pStyle w:val="ListParagraph"/>
        <w:numPr>
          <w:ilvl w:val="0"/>
          <w:numId w:val="3"/>
        </w:numPr>
      </w:pPr>
      <w:r>
        <w:t>Background</w:t>
      </w:r>
    </w:p>
    <w:p w14:paraId="6D41BC0A" w14:textId="2401A6E7" w:rsidR="00E71E82" w:rsidRDefault="00E71E82" w:rsidP="00E71E82">
      <w:pPr>
        <w:pStyle w:val="ListParagraph"/>
        <w:numPr>
          <w:ilvl w:val="1"/>
          <w:numId w:val="3"/>
        </w:numPr>
      </w:pPr>
      <w:r>
        <w:lastRenderedPageBreak/>
        <w:t xml:space="preserve">1956 Act – allowing </w:t>
      </w:r>
      <w:r w:rsidR="001B269E">
        <w:t>U</w:t>
      </w:r>
      <w:r>
        <w:t xml:space="preserve">pper </w:t>
      </w:r>
      <w:r w:rsidR="001B269E">
        <w:t>B</w:t>
      </w:r>
      <w:r>
        <w:t xml:space="preserve">asin states </w:t>
      </w:r>
      <w:r w:rsidR="001B269E">
        <w:t xml:space="preserve">(Colorado, Utah, Wyoming, New Mexico) </w:t>
      </w:r>
      <w:r>
        <w:t>to utilize their 1922 Colorado River Compact apportionments, benefits include:</w:t>
      </w:r>
    </w:p>
    <w:p w14:paraId="0DD7BEE0" w14:textId="77777777" w:rsidR="00E71E82" w:rsidRDefault="00E71E82" w:rsidP="00E71E82">
      <w:pPr>
        <w:pStyle w:val="ListParagraph"/>
        <w:numPr>
          <w:ilvl w:val="2"/>
          <w:numId w:val="3"/>
        </w:numPr>
      </w:pPr>
      <w:r>
        <w:t>Regulate flows</w:t>
      </w:r>
    </w:p>
    <w:p w14:paraId="28C258F0" w14:textId="77777777" w:rsidR="00E71E82" w:rsidRDefault="00E71E82" w:rsidP="00E71E82">
      <w:pPr>
        <w:pStyle w:val="ListParagraph"/>
        <w:numPr>
          <w:ilvl w:val="2"/>
          <w:numId w:val="3"/>
        </w:numPr>
      </w:pPr>
      <w:r>
        <w:t>Flood control</w:t>
      </w:r>
    </w:p>
    <w:p w14:paraId="42DAC68E" w14:textId="77777777" w:rsidR="00E71E82" w:rsidRDefault="00E71E82" w:rsidP="00E71E82">
      <w:pPr>
        <w:pStyle w:val="ListParagraph"/>
        <w:numPr>
          <w:ilvl w:val="2"/>
          <w:numId w:val="3"/>
        </w:numPr>
      </w:pPr>
      <w:r>
        <w:t>Irrigate lands</w:t>
      </w:r>
    </w:p>
    <w:p w14:paraId="5E00077B" w14:textId="77777777" w:rsidR="00E71E82" w:rsidRDefault="00E71E82" w:rsidP="00E71E82">
      <w:pPr>
        <w:pStyle w:val="ListParagraph"/>
        <w:numPr>
          <w:ilvl w:val="2"/>
          <w:numId w:val="3"/>
        </w:numPr>
      </w:pPr>
      <w:r>
        <w:t>Hydroelectric power generation</w:t>
      </w:r>
    </w:p>
    <w:p w14:paraId="422BE7FA" w14:textId="77777777" w:rsidR="00E71E82" w:rsidRDefault="00E71E82" w:rsidP="00E71E82">
      <w:pPr>
        <w:pStyle w:val="ListParagraph"/>
        <w:numPr>
          <w:ilvl w:val="3"/>
          <w:numId w:val="3"/>
        </w:numPr>
      </w:pPr>
      <w:r>
        <w:t xml:space="preserve">Pays for the operation of the reservoir, O&amp;M for smaller projects, provide revenues to salinity control, recovery program, </w:t>
      </w:r>
    </w:p>
    <w:p w14:paraId="296F4A0C" w14:textId="77777777" w:rsidR="00E71E82" w:rsidRDefault="00E71E82" w:rsidP="00E71E82">
      <w:pPr>
        <w:pStyle w:val="ListParagraph"/>
        <w:numPr>
          <w:ilvl w:val="2"/>
          <w:numId w:val="3"/>
        </w:numPr>
      </w:pPr>
      <w:r>
        <w:t>Regulating control</w:t>
      </w:r>
    </w:p>
    <w:p w14:paraId="2D787B3D" w14:textId="45CF8A8A" w:rsidR="00E71E82" w:rsidRDefault="00E71E82" w:rsidP="00E71E82">
      <w:pPr>
        <w:pStyle w:val="ListParagraph"/>
        <w:numPr>
          <w:ilvl w:val="1"/>
          <w:numId w:val="3"/>
        </w:numPr>
      </w:pPr>
      <w:r>
        <w:t xml:space="preserve">Flaming Gorge is largest reservoir in the </w:t>
      </w:r>
      <w:r w:rsidR="001B269E">
        <w:t>U</w:t>
      </w:r>
      <w:r>
        <w:t xml:space="preserve">pper </w:t>
      </w:r>
      <w:r w:rsidR="001B269E">
        <w:t>B</w:t>
      </w:r>
      <w:r>
        <w:t>asin</w:t>
      </w:r>
      <w:r w:rsidR="001B269E">
        <w:t xml:space="preserve"> after Lake Powell</w:t>
      </w:r>
    </w:p>
    <w:p w14:paraId="021C9494" w14:textId="77777777" w:rsidR="00E71E82" w:rsidRDefault="00E71E82" w:rsidP="00E71E82">
      <w:pPr>
        <w:pStyle w:val="ListParagraph"/>
        <w:numPr>
          <w:ilvl w:val="1"/>
          <w:numId w:val="3"/>
        </w:numPr>
      </w:pPr>
      <w:r>
        <w:t>Base Operations</w:t>
      </w:r>
    </w:p>
    <w:p w14:paraId="1D7C94D6" w14:textId="77777777" w:rsidR="00E71E82" w:rsidRDefault="00E71E82" w:rsidP="00E71E82">
      <w:pPr>
        <w:pStyle w:val="ListParagraph"/>
        <w:numPr>
          <w:ilvl w:val="2"/>
          <w:numId w:val="3"/>
        </w:numPr>
      </w:pPr>
      <w:r>
        <w:t xml:space="preserve">Store high in the system for use </w:t>
      </w:r>
    </w:p>
    <w:p w14:paraId="4F668985" w14:textId="77777777" w:rsidR="00E71E82" w:rsidRDefault="00E71E82" w:rsidP="00E71E82">
      <w:pPr>
        <w:pStyle w:val="ListParagraph"/>
        <w:numPr>
          <w:ilvl w:val="2"/>
          <w:numId w:val="3"/>
        </w:numPr>
      </w:pPr>
      <w:r>
        <w:t>Make scheduled release</w:t>
      </w:r>
    </w:p>
    <w:p w14:paraId="2BB69181" w14:textId="77777777" w:rsidR="00E71E82" w:rsidRDefault="00E71E82" w:rsidP="00E71E82">
      <w:pPr>
        <w:pStyle w:val="ListParagraph"/>
        <w:numPr>
          <w:ilvl w:val="2"/>
          <w:numId w:val="3"/>
        </w:numPr>
      </w:pPr>
      <w:r>
        <w:t>Evaluate forecasts monthly</w:t>
      </w:r>
    </w:p>
    <w:p w14:paraId="15F8C1B5" w14:textId="77777777" w:rsidR="00E71E82" w:rsidRDefault="00E71E82" w:rsidP="00E71E82">
      <w:pPr>
        <w:pStyle w:val="ListParagraph"/>
        <w:numPr>
          <w:ilvl w:val="1"/>
          <w:numId w:val="3"/>
        </w:numPr>
      </w:pPr>
      <w:r>
        <w:t>Remember when it comes to the forecast, things could turn around quickly like in the Yampa, this leads to a fair amount of uncertainty</w:t>
      </w:r>
    </w:p>
    <w:p w14:paraId="032BE6F1" w14:textId="77777777" w:rsidR="00E71E82" w:rsidRDefault="00E71E82" w:rsidP="00E71E82">
      <w:pPr>
        <w:pStyle w:val="ListParagraph"/>
        <w:numPr>
          <w:ilvl w:val="1"/>
          <w:numId w:val="3"/>
        </w:numPr>
      </w:pPr>
      <w:r>
        <w:t>What we are doing this year is in response to the high snowpack, we’ve started high releases earlier than normal</w:t>
      </w:r>
    </w:p>
    <w:p w14:paraId="46476924" w14:textId="77777777" w:rsidR="00E71E82" w:rsidRDefault="00E71E82" w:rsidP="00E71E82">
      <w:pPr>
        <w:pStyle w:val="ListParagraph"/>
        <w:numPr>
          <w:ilvl w:val="1"/>
          <w:numId w:val="3"/>
        </w:numPr>
      </w:pPr>
      <w:r>
        <w:t>Our response this year is primarily due to hydrology</w:t>
      </w:r>
    </w:p>
    <w:p w14:paraId="3C996FC2" w14:textId="6F5965F6" w:rsidR="00E71E82" w:rsidRDefault="00C253AF" w:rsidP="00E71E82">
      <w:pPr>
        <w:pStyle w:val="ListParagraph"/>
        <w:numPr>
          <w:ilvl w:val="1"/>
          <w:numId w:val="3"/>
        </w:numPr>
      </w:pPr>
      <w:r>
        <w:t xml:space="preserve">3 reaches: 1 – Gorge to Yampa, 1 – </w:t>
      </w:r>
      <w:r w:rsidR="001B269E">
        <w:t>Y</w:t>
      </w:r>
      <w:r>
        <w:t>ampa to White, 3 – White to confluence of Colorado</w:t>
      </w:r>
    </w:p>
    <w:p w14:paraId="6561429C" w14:textId="77777777" w:rsidR="00C253AF" w:rsidRDefault="00C253AF" w:rsidP="00E71E82">
      <w:pPr>
        <w:pStyle w:val="ListParagraph"/>
        <w:numPr>
          <w:ilvl w:val="1"/>
          <w:numId w:val="3"/>
        </w:numPr>
      </w:pPr>
      <w:r>
        <w:t>The interaction of the Yampa and the White have a large impact to flows downstream of their confluences with the Green River</w:t>
      </w:r>
    </w:p>
    <w:p w14:paraId="5F455268" w14:textId="77777777" w:rsidR="00C253AF" w:rsidRDefault="00C253AF" w:rsidP="00C253AF">
      <w:pPr>
        <w:pStyle w:val="ListParagraph"/>
        <w:numPr>
          <w:ilvl w:val="0"/>
          <w:numId w:val="3"/>
        </w:numPr>
      </w:pPr>
      <w:r>
        <w:t>2017 Forecasted Operations</w:t>
      </w:r>
    </w:p>
    <w:p w14:paraId="017743AA" w14:textId="77777777" w:rsidR="00C253AF" w:rsidRDefault="00C253AF" w:rsidP="00C253AF">
      <w:pPr>
        <w:pStyle w:val="ListParagraph"/>
        <w:numPr>
          <w:ilvl w:val="1"/>
          <w:numId w:val="3"/>
        </w:numPr>
      </w:pPr>
      <w:r>
        <w:t>2016 was fairly average, some of the unknowns can impact the actual runoffs considerably</w:t>
      </w:r>
    </w:p>
    <w:p w14:paraId="576B891A" w14:textId="77777777" w:rsidR="00C253AF" w:rsidRDefault="00C253AF" w:rsidP="00C253AF">
      <w:pPr>
        <w:pStyle w:val="ListParagraph"/>
        <w:numPr>
          <w:ilvl w:val="1"/>
          <w:numId w:val="3"/>
        </w:numPr>
      </w:pPr>
      <w:r>
        <w:t>Yampa near normal</w:t>
      </w:r>
    </w:p>
    <w:p w14:paraId="53779B10" w14:textId="77777777" w:rsidR="007C10A8" w:rsidRDefault="007C10A8" w:rsidP="00C253AF">
      <w:pPr>
        <w:pStyle w:val="ListParagraph"/>
        <w:numPr>
          <w:ilvl w:val="1"/>
          <w:numId w:val="3"/>
        </w:numPr>
      </w:pPr>
      <w:r>
        <w:t>Flaming Gorge historic volume – both the mid and max forecast are above the 1986 actual runoff</w:t>
      </w:r>
    </w:p>
    <w:p w14:paraId="2E849A57" w14:textId="77777777" w:rsidR="007C10A8" w:rsidRDefault="007C10A8" w:rsidP="00C253AF">
      <w:pPr>
        <w:pStyle w:val="ListParagraph"/>
        <w:numPr>
          <w:ilvl w:val="1"/>
          <w:numId w:val="3"/>
        </w:numPr>
      </w:pPr>
      <w:r>
        <w:t>Yampa most probable near average – has decreased since the start of March</w:t>
      </w:r>
    </w:p>
    <w:p w14:paraId="3021DA2B" w14:textId="77777777" w:rsidR="007C10A8" w:rsidRDefault="007C10A8" w:rsidP="00C253AF">
      <w:pPr>
        <w:pStyle w:val="ListParagraph"/>
        <w:numPr>
          <w:ilvl w:val="1"/>
          <w:numId w:val="3"/>
        </w:numPr>
      </w:pPr>
      <w:r>
        <w:t>We still have the rest of March, April, and May</w:t>
      </w:r>
    </w:p>
    <w:p w14:paraId="1DBB5FF1" w14:textId="77777777" w:rsidR="007C10A8" w:rsidRDefault="007C10A8" w:rsidP="00C253AF">
      <w:pPr>
        <w:pStyle w:val="ListParagraph"/>
        <w:numPr>
          <w:ilvl w:val="1"/>
          <w:numId w:val="3"/>
        </w:numPr>
      </w:pPr>
      <w:r>
        <w:t>2011 was much larger on the Yampa</w:t>
      </w:r>
    </w:p>
    <w:p w14:paraId="385C5C7F" w14:textId="77777777" w:rsidR="007C10A8" w:rsidRDefault="007C10A8" w:rsidP="007C10A8">
      <w:pPr>
        <w:pStyle w:val="ListParagraph"/>
        <w:numPr>
          <w:ilvl w:val="0"/>
          <w:numId w:val="3"/>
        </w:numPr>
      </w:pPr>
      <w:r>
        <w:t>Historic Operations</w:t>
      </w:r>
    </w:p>
    <w:p w14:paraId="4A55339A" w14:textId="67ED0FF9" w:rsidR="007C10A8" w:rsidRDefault="00B83A5C" w:rsidP="007C10A8">
      <w:pPr>
        <w:pStyle w:val="ListParagraph"/>
        <w:numPr>
          <w:ilvl w:val="1"/>
          <w:numId w:val="3"/>
        </w:numPr>
      </w:pPr>
      <w:r>
        <w:t>1986 – M</w:t>
      </w:r>
      <w:r w:rsidR="007C10A8">
        <w:t xml:space="preserve">aximum year.  Actual observed vs without </w:t>
      </w:r>
      <w:r w:rsidR="001B269E">
        <w:t>F</w:t>
      </w:r>
      <w:r w:rsidR="007C10A8">
        <w:t xml:space="preserve">laming </w:t>
      </w:r>
      <w:r w:rsidR="001B269E">
        <w:t>G</w:t>
      </w:r>
      <w:r w:rsidR="007C10A8">
        <w:t xml:space="preserve">orge is drastically different – 8600 </w:t>
      </w:r>
      <w:proofErr w:type="spellStart"/>
      <w:r w:rsidR="001B269E">
        <w:t>cfs</w:t>
      </w:r>
      <w:proofErr w:type="spellEnd"/>
      <w:r w:rsidR="001B269E">
        <w:t xml:space="preserve"> </w:t>
      </w:r>
      <w:r w:rsidR="007C10A8">
        <w:t xml:space="preserve">vs 27000 </w:t>
      </w:r>
      <w:proofErr w:type="spellStart"/>
      <w:r w:rsidR="001B269E">
        <w:t>cfs</w:t>
      </w:r>
      <w:proofErr w:type="spellEnd"/>
      <w:r w:rsidR="001B269E">
        <w:t xml:space="preserve"> </w:t>
      </w:r>
      <w:r w:rsidR="007C10A8">
        <w:t>– 80 days at full bypass</w:t>
      </w:r>
    </w:p>
    <w:p w14:paraId="41A96F04" w14:textId="3F05C568" w:rsidR="007C10A8" w:rsidRDefault="007C10A8" w:rsidP="007C10A8">
      <w:pPr>
        <w:pStyle w:val="ListParagraph"/>
        <w:numPr>
          <w:ilvl w:val="1"/>
          <w:numId w:val="3"/>
        </w:numPr>
      </w:pPr>
      <w:r>
        <w:t xml:space="preserve">Yampa River Flows in 1986 – produces more than the </w:t>
      </w:r>
      <w:r w:rsidR="00B83A5C">
        <w:t>U</w:t>
      </w:r>
      <w:r>
        <w:t xml:space="preserve">pper </w:t>
      </w:r>
      <w:r w:rsidR="00B83A5C">
        <w:t>G</w:t>
      </w:r>
      <w:r>
        <w:t xml:space="preserve">reen.  When added to </w:t>
      </w:r>
      <w:r w:rsidR="00B83A5C">
        <w:t>U</w:t>
      </w:r>
      <w:r>
        <w:t xml:space="preserve">pper </w:t>
      </w:r>
      <w:r w:rsidR="00B83A5C">
        <w:t>G</w:t>
      </w:r>
      <w:r>
        <w:t>reen, could have been up to 40</w:t>
      </w:r>
      <w:r w:rsidR="00B83A5C">
        <w:t>,</w:t>
      </w:r>
      <w:r>
        <w:t xml:space="preserve">000 </w:t>
      </w:r>
      <w:proofErr w:type="spellStart"/>
      <w:r>
        <w:t>cfs</w:t>
      </w:r>
      <w:proofErr w:type="spellEnd"/>
      <w:r>
        <w:t xml:space="preserve">.  When added with the </w:t>
      </w:r>
      <w:r w:rsidR="00B83A5C">
        <w:t>G</w:t>
      </w:r>
      <w:r>
        <w:t>orge, max of 22</w:t>
      </w:r>
      <w:r w:rsidR="00B83A5C">
        <w:t>,</w:t>
      </w:r>
      <w:r>
        <w:t xml:space="preserve">000.  Observed near </w:t>
      </w:r>
      <w:r w:rsidR="00B83A5C">
        <w:t>G</w:t>
      </w:r>
      <w:r>
        <w:t xml:space="preserve">reen </w:t>
      </w:r>
      <w:r w:rsidR="00B83A5C">
        <w:t>R</w:t>
      </w:r>
      <w:r>
        <w:t>iver 35</w:t>
      </w:r>
      <w:r w:rsidR="00B83A5C">
        <w:t>,000</w:t>
      </w:r>
      <w:r>
        <w:t xml:space="preserve"> </w:t>
      </w:r>
      <w:proofErr w:type="spellStart"/>
      <w:r>
        <w:t>cfs</w:t>
      </w:r>
      <w:proofErr w:type="spellEnd"/>
      <w:r>
        <w:t xml:space="preserve"> – includes all of the other tributaries, Jensen would have been much hig</w:t>
      </w:r>
      <w:r w:rsidR="009F7AAA">
        <w:t>h</w:t>
      </w:r>
      <w:r>
        <w:t>er without the dam</w:t>
      </w:r>
    </w:p>
    <w:p w14:paraId="1C14BEA7" w14:textId="6350C36F" w:rsidR="007C10A8" w:rsidRDefault="007C10A8" w:rsidP="007C10A8">
      <w:pPr>
        <w:pStyle w:val="ListParagraph"/>
        <w:numPr>
          <w:ilvl w:val="1"/>
          <w:numId w:val="3"/>
        </w:numPr>
      </w:pPr>
      <w:r>
        <w:t xml:space="preserve">2011 – </w:t>
      </w:r>
      <w:r w:rsidR="00B83A5C">
        <w:t>O</w:t>
      </w:r>
      <w:r>
        <w:t>bserved volume – 1.9</w:t>
      </w:r>
      <w:r w:rsidR="003E346C">
        <w:t xml:space="preserve"> </w:t>
      </w:r>
      <w:proofErr w:type="spellStart"/>
      <w:r>
        <w:t>maf</w:t>
      </w:r>
      <w:proofErr w:type="spellEnd"/>
      <w:r w:rsidR="003E346C">
        <w:t xml:space="preserve">.  Flaming Gorge decreased when Yampa peaked (2.9 </w:t>
      </w:r>
      <w:proofErr w:type="spellStart"/>
      <w:r w:rsidR="003E346C">
        <w:t>maf</w:t>
      </w:r>
      <w:proofErr w:type="spellEnd"/>
      <w:r w:rsidR="003E346C">
        <w:t>) balanced safety of the dam and the safety of the residents downstream</w:t>
      </w:r>
    </w:p>
    <w:p w14:paraId="62E2CA1B" w14:textId="77777777" w:rsidR="003E346C" w:rsidRDefault="003E346C" w:rsidP="003E346C">
      <w:pPr>
        <w:pStyle w:val="ListParagraph"/>
        <w:numPr>
          <w:ilvl w:val="2"/>
          <w:numId w:val="3"/>
        </w:numPr>
      </w:pPr>
      <w:r>
        <w:t>It was a lot wetter in the spring than 1986</w:t>
      </w:r>
    </w:p>
    <w:p w14:paraId="31706BEA" w14:textId="77777777" w:rsidR="00A45FFF" w:rsidRDefault="00A45FFF" w:rsidP="00A45FFF">
      <w:pPr>
        <w:pStyle w:val="ListParagraph"/>
        <w:numPr>
          <w:ilvl w:val="1"/>
          <w:numId w:val="3"/>
        </w:numPr>
      </w:pPr>
      <w:r>
        <w:t>Larval Trigger Study Plan – based on a biological trigger rather than hydrologic</w:t>
      </w:r>
    </w:p>
    <w:p w14:paraId="40E8BE62" w14:textId="77777777" w:rsidR="007C10A8" w:rsidRDefault="0097264E" w:rsidP="0097264E">
      <w:pPr>
        <w:pStyle w:val="ListParagraph"/>
        <w:numPr>
          <w:ilvl w:val="0"/>
          <w:numId w:val="3"/>
        </w:numPr>
      </w:pPr>
      <w:r>
        <w:t>2016 operations</w:t>
      </w:r>
    </w:p>
    <w:p w14:paraId="3BDC8F4B" w14:textId="77777777" w:rsidR="0097264E" w:rsidRDefault="0097264E" w:rsidP="0097264E">
      <w:pPr>
        <w:pStyle w:val="ListParagraph"/>
        <w:numPr>
          <w:ilvl w:val="1"/>
          <w:numId w:val="3"/>
        </w:numPr>
      </w:pPr>
      <w:r>
        <w:lastRenderedPageBreak/>
        <w:t>Heavily impacted from spring precipitation/rain events.  These were unknown to us in the forecast.  It could have gone dry, it could have gone and did go wet</w:t>
      </w:r>
    </w:p>
    <w:p w14:paraId="1771F3FC" w14:textId="77777777" w:rsidR="0097264E" w:rsidRDefault="0097264E" w:rsidP="0097264E">
      <w:pPr>
        <w:pStyle w:val="ListParagraph"/>
        <w:numPr>
          <w:ilvl w:val="1"/>
          <w:numId w:val="3"/>
        </w:numPr>
      </w:pPr>
      <w:r>
        <w:t>We didn’t use the spillway in 2016 and don’t anticipate using the spillway this year</w:t>
      </w:r>
    </w:p>
    <w:p w14:paraId="09A9C5D2" w14:textId="77777777" w:rsidR="0097264E" w:rsidRDefault="0097264E" w:rsidP="0097264E">
      <w:pPr>
        <w:pStyle w:val="ListParagraph"/>
        <w:numPr>
          <w:ilvl w:val="1"/>
          <w:numId w:val="3"/>
        </w:numPr>
      </w:pPr>
      <w:r>
        <w:t>We will open bypass in April and reduce level of reservoir</w:t>
      </w:r>
    </w:p>
    <w:p w14:paraId="5116B067" w14:textId="71CCC7A9" w:rsidR="0097264E" w:rsidRDefault="0097264E" w:rsidP="0097264E">
      <w:pPr>
        <w:pStyle w:val="ListParagraph"/>
        <w:numPr>
          <w:ilvl w:val="1"/>
          <w:numId w:val="3"/>
        </w:numPr>
      </w:pPr>
      <w:r>
        <w:t xml:space="preserve">There may be an active wet pattern come in the end of </w:t>
      </w:r>
      <w:r w:rsidR="00B83A5C">
        <w:t>M</w:t>
      </w:r>
      <w:r>
        <w:t>arch</w:t>
      </w:r>
    </w:p>
    <w:p w14:paraId="6E7A3236" w14:textId="5021C211" w:rsidR="0097264E" w:rsidRDefault="0097264E" w:rsidP="0097264E">
      <w:pPr>
        <w:pStyle w:val="ListParagraph"/>
        <w:numPr>
          <w:ilvl w:val="1"/>
          <w:numId w:val="3"/>
        </w:numPr>
      </w:pPr>
      <w:r>
        <w:t xml:space="preserve">Larvae in 2016 showed up on </w:t>
      </w:r>
      <w:r w:rsidR="00B83A5C">
        <w:t>M</w:t>
      </w:r>
      <w:r>
        <w:t>emorial Day weekend</w:t>
      </w:r>
      <w:r w:rsidR="00B83A5C">
        <w:t xml:space="preserve"> and </w:t>
      </w:r>
      <w:r>
        <w:t xml:space="preserve">we waited </w:t>
      </w:r>
      <w:r w:rsidR="00B83A5C">
        <w:t xml:space="preserve">until </w:t>
      </w:r>
      <w:r>
        <w:t xml:space="preserve">the Tuesday after to ramp up flows – 1 bypass tube open at 6600 total to reduce </w:t>
      </w:r>
      <w:r w:rsidR="00B83A5C">
        <w:t>total flow downstream</w:t>
      </w:r>
      <w:r>
        <w:t>, then to full bypass to assist the larvae to reach the flood plains</w:t>
      </w:r>
    </w:p>
    <w:p w14:paraId="60E536CE" w14:textId="77777777" w:rsidR="0097264E" w:rsidRDefault="0097264E" w:rsidP="0097264E">
      <w:pPr>
        <w:pStyle w:val="ListParagraph"/>
        <w:numPr>
          <w:ilvl w:val="0"/>
          <w:numId w:val="3"/>
        </w:numPr>
      </w:pPr>
      <w:r>
        <w:t>Ongoing updates</w:t>
      </w:r>
    </w:p>
    <w:p w14:paraId="547459F9" w14:textId="77777777" w:rsidR="0097264E" w:rsidRDefault="0097264E" w:rsidP="0097264E">
      <w:pPr>
        <w:pStyle w:val="ListParagraph"/>
        <w:numPr>
          <w:ilvl w:val="1"/>
          <w:numId w:val="3"/>
        </w:numPr>
      </w:pPr>
      <w:r>
        <w:t>BOR webpage</w:t>
      </w:r>
    </w:p>
    <w:p w14:paraId="0EAC76D5" w14:textId="77777777" w:rsidR="0097264E" w:rsidRDefault="0097264E" w:rsidP="0097264E">
      <w:pPr>
        <w:pStyle w:val="ListParagraph"/>
        <w:numPr>
          <w:ilvl w:val="2"/>
          <w:numId w:val="3"/>
        </w:numPr>
      </w:pPr>
      <w:r>
        <w:t>Flaming Gorge operation status update and weekly hydrology update</w:t>
      </w:r>
    </w:p>
    <w:p w14:paraId="095786E6" w14:textId="77777777" w:rsidR="0097264E" w:rsidRDefault="0097264E" w:rsidP="0097264E">
      <w:pPr>
        <w:pStyle w:val="ListParagraph"/>
        <w:numPr>
          <w:ilvl w:val="2"/>
          <w:numId w:val="3"/>
        </w:numPr>
      </w:pPr>
      <w:r>
        <w:t>Snowpack, precipitation</w:t>
      </w:r>
    </w:p>
    <w:p w14:paraId="7DDEDDE6" w14:textId="77777777" w:rsidR="0097264E" w:rsidRDefault="0097264E" w:rsidP="0097264E">
      <w:pPr>
        <w:pStyle w:val="ListParagraph"/>
        <w:numPr>
          <w:ilvl w:val="0"/>
          <w:numId w:val="3"/>
        </w:numPr>
      </w:pPr>
      <w:r>
        <w:t>Planned operations – see website</w:t>
      </w:r>
    </w:p>
    <w:p w14:paraId="69F3B12B" w14:textId="4176D98F" w:rsidR="0097264E" w:rsidRDefault="0097264E" w:rsidP="0097264E">
      <w:pPr>
        <w:pStyle w:val="ListParagraph"/>
        <w:numPr>
          <w:ilvl w:val="1"/>
          <w:numId w:val="3"/>
        </w:numPr>
      </w:pPr>
      <w:r>
        <w:t xml:space="preserve">4600 currently, April going to one bypass through </w:t>
      </w:r>
      <w:r w:rsidR="00B83A5C">
        <w:t>M</w:t>
      </w:r>
      <w:r>
        <w:t xml:space="preserve">ay, based on observed weather </w:t>
      </w:r>
      <w:r w:rsidR="00B83A5C">
        <w:t xml:space="preserve">this projection may </w:t>
      </w:r>
      <w:r>
        <w:t>increase or decrease</w:t>
      </w:r>
    </w:p>
    <w:p w14:paraId="44E0BF20" w14:textId="1B9C402A" w:rsidR="0097264E" w:rsidRDefault="0097264E" w:rsidP="0097264E">
      <w:pPr>
        <w:pStyle w:val="ListParagraph"/>
        <w:numPr>
          <w:ilvl w:val="2"/>
          <w:numId w:val="3"/>
        </w:numPr>
      </w:pPr>
      <w:r>
        <w:t>Comment – it would be bad to go up and down from 46</w:t>
      </w:r>
      <w:r w:rsidR="00B83A5C">
        <w:t xml:space="preserve">00 </w:t>
      </w:r>
      <w:proofErr w:type="spellStart"/>
      <w:r w:rsidR="00B83A5C">
        <w:t>cfs</w:t>
      </w:r>
      <w:proofErr w:type="spellEnd"/>
      <w:r>
        <w:t xml:space="preserve"> to 86</w:t>
      </w:r>
      <w:r w:rsidR="00B83A5C">
        <w:t xml:space="preserve">00 </w:t>
      </w:r>
      <w:proofErr w:type="spellStart"/>
      <w:r w:rsidR="00B83A5C">
        <w:t>cfs</w:t>
      </w:r>
      <w:proofErr w:type="spellEnd"/>
      <w:r>
        <w:t xml:space="preserve"> and back to 46</w:t>
      </w:r>
      <w:r w:rsidR="00B83A5C">
        <w:t xml:space="preserve">00 </w:t>
      </w:r>
      <w:proofErr w:type="spellStart"/>
      <w:r w:rsidR="00B83A5C">
        <w:t>cfs</w:t>
      </w:r>
      <w:proofErr w:type="spellEnd"/>
    </w:p>
    <w:p w14:paraId="7D10F5CE" w14:textId="10602E0B" w:rsidR="0097264E" w:rsidRDefault="007F05E2" w:rsidP="0097264E">
      <w:pPr>
        <w:pStyle w:val="ListParagraph"/>
        <w:numPr>
          <w:ilvl w:val="2"/>
          <w:numId w:val="3"/>
        </w:numPr>
      </w:pPr>
      <w:r>
        <w:t>Going to full bypass is likely 30 days or more would be based on either hydrological or trigger for study plan, we will have a better idea</w:t>
      </w:r>
      <w:r w:rsidR="00B83A5C">
        <w:t xml:space="preserve"> as we move through spring</w:t>
      </w:r>
    </w:p>
    <w:p w14:paraId="0EB2CF1C" w14:textId="77777777" w:rsidR="00CE7AB5" w:rsidRDefault="00CE7AB5" w:rsidP="00CE7AB5"/>
    <w:p w14:paraId="7CC00E9B" w14:textId="77777777" w:rsidR="00CE7AB5" w:rsidRDefault="00CE7AB5" w:rsidP="00CE7AB5"/>
    <w:p w14:paraId="6EFD3B4E" w14:textId="77777777" w:rsidR="00CE7AB5" w:rsidRDefault="00CE7AB5" w:rsidP="00CE7AB5"/>
    <w:p w14:paraId="03D907DD" w14:textId="77777777" w:rsidR="00CE7AB5" w:rsidRDefault="00CE7AB5" w:rsidP="00CE7AB5"/>
    <w:p w14:paraId="380F6BBF" w14:textId="77777777" w:rsidR="00CE7AB5" w:rsidRDefault="00CE7AB5" w:rsidP="00CE7AB5">
      <w:r>
        <w:t>Comments:</w:t>
      </w:r>
    </w:p>
    <w:p w14:paraId="42A55CA6" w14:textId="77777777" w:rsidR="00CE7AB5" w:rsidRDefault="00A45FFF" w:rsidP="00CE7AB5">
      <w:pPr>
        <w:pStyle w:val="ListParagraph"/>
        <w:numPr>
          <w:ilvl w:val="0"/>
          <w:numId w:val="2"/>
        </w:numPr>
      </w:pPr>
      <w:r>
        <w:t>Comment to release water earlier in the year when high snowpack is seen</w:t>
      </w:r>
    </w:p>
    <w:p w14:paraId="5CE0131C" w14:textId="1596A8B9" w:rsidR="00A45FFF" w:rsidRDefault="00A45FFF" w:rsidP="00A45FFF">
      <w:pPr>
        <w:pStyle w:val="ListParagraph"/>
        <w:numPr>
          <w:ilvl w:val="1"/>
          <w:numId w:val="2"/>
        </w:numPr>
      </w:pPr>
      <w:r>
        <w:t xml:space="preserve">We are trying to respond to this and release ahead of time.  There will likely be a shift in the Yampa and a lower amount coming down.  We started in </w:t>
      </w:r>
      <w:r w:rsidR="009F7AAA">
        <w:t>m</w:t>
      </w:r>
      <w:r>
        <w:t>id</w:t>
      </w:r>
      <w:r w:rsidR="009F7AAA">
        <w:t>-</w:t>
      </w:r>
      <w:r>
        <w:t>February and bumped it up again</w:t>
      </w:r>
      <w:r w:rsidR="007915A0">
        <w:t xml:space="preserve"> at the beginning of March. Historic release is on May 27</w:t>
      </w:r>
      <w:r w:rsidR="007915A0" w:rsidRPr="007915A0">
        <w:rPr>
          <w:vertAlign w:val="superscript"/>
        </w:rPr>
        <w:t>th</w:t>
      </w:r>
      <w:r w:rsidR="007915A0">
        <w:t xml:space="preserve">. </w:t>
      </w:r>
    </w:p>
    <w:p w14:paraId="1B4A0BF7" w14:textId="77777777" w:rsidR="00A45FFF" w:rsidRDefault="00A45FFF" w:rsidP="00A45FFF">
      <w:pPr>
        <w:pStyle w:val="ListParagraph"/>
        <w:numPr>
          <w:ilvl w:val="1"/>
          <w:numId w:val="2"/>
        </w:numPr>
      </w:pPr>
      <w:r>
        <w:t>ROD allowed for research and studies</w:t>
      </w:r>
    </w:p>
    <w:p w14:paraId="02B9C0B3" w14:textId="77777777" w:rsidR="0097264E" w:rsidRDefault="0097264E" w:rsidP="00A45FFF">
      <w:pPr>
        <w:pStyle w:val="ListParagraph"/>
        <w:numPr>
          <w:ilvl w:val="1"/>
          <w:numId w:val="2"/>
        </w:numPr>
      </w:pPr>
      <w:r>
        <w:t>How were the durations accounted for in the ROD and the EIS?</w:t>
      </w:r>
    </w:p>
    <w:p w14:paraId="2B224ED2" w14:textId="77777777" w:rsidR="0097264E" w:rsidRDefault="007F05E2" w:rsidP="007F05E2">
      <w:pPr>
        <w:pStyle w:val="ListParagraph"/>
        <w:numPr>
          <w:ilvl w:val="0"/>
          <w:numId w:val="2"/>
        </w:numPr>
      </w:pPr>
      <w:r>
        <w:t>Green River area (see handout)</w:t>
      </w:r>
    </w:p>
    <w:p w14:paraId="5E36A62E" w14:textId="77777777" w:rsidR="007F05E2" w:rsidRDefault="007F05E2" w:rsidP="007F05E2">
      <w:pPr>
        <w:pStyle w:val="ListParagraph"/>
        <w:numPr>
          <w:ilvl w:val="1"/>
          <w:numId w:val="2"/>
        </w:numPr>
      </w:pPr>
      <w:r>
        <w:t xml:space="preserve">Asked legislatures to have an emergency meeting – </w:t>
      </w:r>
    </w:p>
    <w:p w14:paraId="71922606" w14:textId="46A3D443" w:rsidR="007F05E2" w:rsidRDefault="007F05E2" w:rsidP="007F05E2">
      <w:pPr>
        <w:pStyle w:val="ListParagraph"/>
        <w:numPr>
          <w:ilvl w:val="1"/>
          <w:numId w:val="2"/>
        </w:numPr>
      </w:pPr>
      <w:r>
        <w:t xml:space="preserve">Handouts – impacts to green river – conservation district – Curtis </w:t>
      </w:r>
      <w:proofErr w:type="spellStart"/>
      <w:r>
        <w:t>Ro</w:t>
      </w:r>
      <w:r w:rsidR="004E0A15">
        <w:t>zman</w:t>
      </w:r>
      <w:proofErr w:type="spellEnd"/>
      <w:r>
        <w:t xml:space="preserve"> asked for this meeting</w:t>
      </w:r>
    </w:p>
    <w:p w14:paraId="0EC9A2ED" w14:textId="77777777" w:rsidR="007F05E2" w:rsidRDefault="007F05E2" w:rsidP="007F05E2">
      <w:pPr>
        <w:pStyle w:val="ListParagraph"/>
        <w:numPr>
          <w:ilvl w:val="1"/>
          <w:numId w:val="2"/>
        </w:numPr>
      </w:pPr>
      <w:r>
        <w:t>Had a large meeting in Green River where people brought statements and concerns.</w:t>
      </w:r>
    </w:p>
    <w:p w14:paraId="687C238E" w14:textId="77777777" w:rsidR="007F05E2" w:rsidRDefault="007F05E2" w:rsidP="007F05E2">
      <w:pPr>
        <w:pStyle w:val="ListParagraph"/>
        <w:numPr>
          <w:ilvl w:val="1"/>
          <w:numId w:val="2"/>
        </w:numPr>
      </w:pPr>
      <w:r>
        <w:t>Flaming Gorge is the only structure that can help control flooding and it is part of the criteria for operations</w:t>
      </w:r>
    </w:p>
    <w:p w14:paraId="7D6CE708" w14:textId="77777777" w:rsidR="007F05E2" w:rsidRDefault="007F05E2" w:rsidP="007F05E2">
      <w:pPr>
        <w:pStyle w:val="ListParagraph"/>
        <w:numPr>
          <w:ilvl w:val="1"/>
          <w:numId w:val="2"/>
        </w:numPr>
      </w:pPr>
      <w:r>
        <w:t>ROD said the Flaming Gorge model – reach 3 is ok if flow and temp are made in 1 and 2</w:t>
      </w:r>
    </w:p>
    <w:p w14:paraId="55E8260D" w14:textId="77777777" w:rsidR="007F05E2" w:rsidRDefault="007F05E2" w:rsidP="007F05E2">
      <w:pPr>
        <w:pStyle w:val="ListParagraph"/>
        <w:numPr>
          <w:ilvl w:val="1"/>
          <w:numId w:val="2"/>
        </w:numPr>
      </w:pPr>
      <w:r>
        <w:t>Look at flow gage at Green river – if reaching 30</w:t>
      </w:r>
      <w:r w:rsidR="009F7AAA">
        <w:t>,</w:t>
      </w:r>
      <w:r>
        <w:t>000, hold off a bit</w:t>
      </w:r>
    </w:p>
    <w:p w14:paraId="46089C36" w14:textId="77777777" w:rsidR="007F05E2" w:rsidRDefault="007F05E2" w:rsidP="007F05E2">
      <w:pPr>
        <w:pStyle w:val="ListParagraph"/>
        <w:numPr>
          <w:ilvl w:val="1"/>
          <w:numId w:val="2"/>
        </w:numPr>
      </w:pPr>
      <w:r>
        <w:t>EIS – shows negative effects are minimal and insignificant</w:t>
      </w:r>
    </w:p>
    <w:p w14:paraId="535D9523" w14:textId="77777777" w:rsidR="007F05E2" w:rsidRDefault="007F05E2" w:rsidP="007F05E2">
      <w:pPr>
        <w:pStyle w:val="ListParagraph"/>
        <w:numPr>
          <w:ilvl w:val="1"/>
          <w:numId w:val="2"/>
        </w:numPr>
      </w:pPr>
      <w:r>
        <w:t>Losses are great financially</w:t>
      </w:r>
    </w:p>
    <w:p w14:paraId="482F5188" w14:textId="54801C9C" w:rsidR="007F05E2" w:rsidRDefault="007F05E2" w:rsidP="007F05E2">
      <w:pPr>
        <w:pStyle w:val="ListParagraph"/>
        <w:numPr>
          <w:ilvl w:val="1"/>
          <w:numId w:val="2"/>
        </w:numPr>
      </w:pPr>
      <w:r>
        <w:lastRenderedPageBreak/>
        <w:t>Recommend 30</w:t>
      </w:r>
      <w:r w:rsidR="009F7AAA">
        <w:t>,</w:t>
      </w:r>
      <w:r>
        <w:t xml:space="preserve">000 </w:t>
      </w:r>
      <w:proofErr w:type="spellStart"/>
      <w:r w:rsidR="00DD2047">
        <w:t>cfs</w:t>
      </w:r>
      <w:proofErr w:type="spellEnd"/>
      <w:r w:rsidR="00DD2047">
        <w:t xml:space="preserve"> </w:t>
      </w:r>
      <w:r>
        <w:t>as a m</w:t>
      </w:r>
      <w:r w:rsidR="00DD2047">
        <w:t xml:space="preserve">aximum at Green River – </w:t>
      </w:r>
      <w:proofErr w:type="spellStart"/>
      <w:r w:rsidR="00DD2047">
        <w:t>bankfull</w:t>
      </w:r>
      <w:proofErr w:type="spellEnd"/>
      <w:r>
        <w:t xml:space="preserve"> is 33</w:t>
      </w:r>
      <w:r w:rsidR="009F7AAA">
        <w:t>,</w:t>
      </w:r>
      <w:r>
        <w:t>000</w:t>
      </w:r>
      <w:r w:rsidR="00DD2047">
        <w:t xml:space="preserve"> </w:t>
      </w:r>
      <w:proofErr w:type="spellStart"/>
      <w:r w:rsidR="00DD2047">
        <w:t>cfs</w:t>
      </w:r>
      <w:proofErr w:type="spellEnd"/>
    </w:p>
    <w:p w14:paraId="5A57A4DF" w14:textId="6E2BDF75" w:rsidR="007F05E2" w:rsidRDefault="007F05E2" w:rsidP="007F05E2">
      <w:pPr>
        <w:pStyle w:val="ListParagraph"/>
        <w:numPr>
          <w:ilvl w:val="0"/>
          <w:numId w:val="2"/>
        </w:numPr>
      </w:pPr>
      <w:r>
        <w:t xml:space="preserve">Curtis </w:t>
      </w:r>
      <w:proofErr w:type="spellStart"/>
      <w:r>
        <w:t>Ro</w:t>
      </w:r>
      <w:r w:rsidR="004E0A15">
        <w:t>zman</w:t>
      </w:r>
      <w:proofErr w:type="spellEnd"/>
      <w:r>
        <w:t xml:space="preserve"> – Ruby Ranch where the San Rafael enters the Green</w:t>
      </w:r>
    </w:p>
    <w:p w14:paraId="6F5CF060" w14:textId="77777777" w:rsidR="007F05E2" w:rsidRDefault="007F05E2" w:rsidP="007F05E2">
      <w:pPr>
        <w:pStyle w:val="ListParagraph"/>
        <w:numPr>
          <w:ilvl w:val="1"/>
          <w:numId w:val="2"/>
        </w:numPr>
      </w:pPr>
      <w:r>
        <w:t>Landowners asked him to represent them in this meeting</w:t>
      </w:r>
    </w:p>
    <w:p w14:paraId="5B7E8C42" w14:textId="1ED30BC9" w:rsidR="007F05E2" w:rsidRDefault="007F05E2" w:rsidP="007F05E2">
      <w:pPr>
        <w:pStyle w:val="ListParagraph"/>
        <w:numPr>
          <w:ilvl w:val="1"/>
          <w:numId w:val="2"/>
        </w:numPr>
      </w:pPr>
      <w:r>
        <w:t xml:space="preserve">Costs in 2011 – </w:t>
      </w:r>
      <w:r w:rsidR="00DD2047">
        <w:t>$</w:t>
      </w:r>
      <w:r>
        <w:t>113</w:t>
      </w:r>
      <w:r w:rsidR="00DD2047">
        <w:t>,</w:t>
      </w:r>
      <w:r>
        <w:t xml:space="preserve">000 </w:t>
      </w:r>
    </w:p>
    <w:p w14:paraId="20D7A3B5" w14:textId="77777777" w:rsidR="00AC249B" w:rsidRDefault="00AC249B" w:rsidP="007F05E2">
      <w:pPr>
        <w:pStyle w:val="ListParagraph"/>
        <w:numPr>
          <w:ilvl w:val="1"/>
          <w:numId w:val="2"/>
        </w:numPr>
      </w:pPr>
      <w:r>
        <w:t>One of the primary mandates of the dam is flood control</w:t>
      </w:r>
    </w:p>
    <w:p w14:paraId="0BB02788" w14:textId="77777777" w:rsidR="00AC249B" w:rsidRDefault="00AC249B" w:rsidP="007F05E2">
      <w:pPr>
        <w:pStyle w:val="ListParagraph"/>
        <w:numPr>
          <w:ilvl w:val="1"/>
          <w:numId w:val="2"/>
        </w:numPr>
      </w:pPr>
      <w:r>
        <w:t xml:space="preserve">Why so important? – </w:t>
      </w:r>
    </w:p>
    <w:p w14:paraId="7FE93889" w14:textId="77777777" w:rsidR="00AC249B" w:rsidRDefault="00AC249B" w:rsidP="00AC249B">
      <w:pPr>
        <w:pStyle w:val="ListParagraph"/>
        <w:numPr>
          <w:ilvl w:val="2"/>
          <w:numId w:val="2"/>
        </w:numPr>
      </w:pPr>
      <w:r>
        <w:t>Local economy is not booming</w:t>
      </w:r>
    </w:p>
    <w:p w14:paraId="312ADF73" w14:textId="51D6733F" w:rsidR="00AC249B" w:rsidRDefault="00AC249B" w:rsidP="00AC249B">
      <w:pPr>
        <w:pStyle w:val="ListParagraph"/>
        <w:numPr>
          <w:ilvl w:val="2"/>
          <w:numId w:val="2"/>
        </w:numPr>
      </w:pPr>
      <w:r>
        <w:t xml:space="preserve">His farm spends over </w:t>
      </w:r>
      <w:r w:rsidR="00DD2047">
        <w:t>$</w:t>
      </w:r>
      <w:r>
        <w:t>500k in the local economy per year</w:t>
      </w:r>
    </w:p>
    <w:p w14:paraId="54CB0609" w14:textId="77777777" w:rsidR="00AC249B" w:rsidRDefault="00AC249B" w:rsidP="00AC249B">
      <w:pPr>
        <w:pStyle w:val="ListParagraph"/>
        <w:numPr>
          <w:ilvl w:val="2"/>
          <w:numId w:val="2"/>
        </w:numPr>
      </w:pPr>
      <w:r>
        <w:t>If take into account all farmers along the river, talking a lot of $ in the economy</w:t>
      </w:r>
    </w:p>
    <w:p w14:paraId="0BB35726" w14:textId="77777777" w:rsidR="00AC249B" w:rsidRDefault="00AC249B" w:rsidP="00AC249B">
      <w:pPr>
        <w:pStyle w:val="ListParagraph"/>
        <w:numPr>
          <w:ilvl w:val="2"/>
          <w:numId w:val="2"/>
        </w:numPr>
      </w:pPr>
      <w:r>
        <w:t>State of Utah has spent millions to put the water to beneficial use, why? Water.  Who is the largest uses and bankers of the water? Farmers</w:t>
      </w:r>
    </w:p>
    <w:p w14:paraId="7A22F20A" w14:textId="77777777" w:rsidR="00AC249B" w:rsidRDefault="00AC249B" w:rsidP="00AC249B">
      <w:pPr>
        <w:pStyle w:val="ListParagraph"/>
        <w:numPr>
          <w:ilvl w:val="2"/>
          <w:numId w:val="2"/>
        </w:numPr>
      </w:pPr>
      <w:r>
        <w:t>If farmers are gone, it’s going to impact the state</w:t>
      </w:r>
    </w:p>
    <w:p w14:paraId="29AC7467" w14:textId="77777777" w:rsidR="00AC249B" w:rsidRDefault="00584AFA" w:rsidP="00AC249B">
      <w:pPr>
        <w:pStyle w:val="ListParagraph"/>
        <w:numPr>
          <w:ilvl w:val="2"/>
          <w:numId w:val="2"/>
        </w:numPr>
      </w:pPr>
      <w:r>
        <w:t>These things don’t surprise us, if we wait, it’s too late</w:t>
      </w:r>
    </w:p>
    <w:p w14:paraId="57FA562E" w14:textId="77777777" w:rsidR="00584AFA" w:rsidRDefault="00584AFA" w:rsidP="00AC249B">
      <w:pPr>
        <w:pStyle w:val="ListParagraph"/>
        <w:numPr>
          <w:ilvl w:val="2"/>
          <w:numId w:val="2"/>
        </w:numPr>
      </w:pPr>
      <w:r>
        <w:t xml:space="preserve">When the dam closed in 1962, generating in 1963, how long did it take to fill?  12 years.  The dam is able to fill over 20 feet year to year.  </w:t>
      </w:r>
    </w:p>
    <w:p w14:paraId="39C8F67B" w14:textId="77777777" w:rsidR="00584AFA" w:rsidRDefault="00584AFA" w:rsidP="00AC249B">
      <w:pPr>
        <w:pStyle w:val="ListParagraph"/>
        <w:numPr>
          <w:ilvl w:val="2"/>
          <w:numId w:val="2"/>
        </w:numPr>
      </w:pPr>
      <w:r>
        <w:t>The water shed is more than sufficient to allow for a little bit of flux</w:t>
      </w:r>
    </w:p>
    <w:p w14:paraId="6DA4A95E" w14:textId="77777777" w:rsidR="00584AFA" w:rsidRDefault="00584AFA" w:rsidP="00AC249B">
      <w:pPr>
        <w:pStyle w:val="ListParagraph"/>
        <w:numPr>
          <w:ilvl w:val="2"/>
          <w:numId w:val="2"/>
        </w:numPr>
      </w:pPr>
      <w:r>
        <w:t>How much was released or dropped in 2011?  1 foot</w:t>
      </w:r>
    </w:p>
    <w:p w14:paraId="61026F6F" w14:textId="77777777" w:rsidR="00584AFA" w:rsidRDefault="00B43CE1" w:rsidP="00AC249B">
      <w:pPr>
        <w:pStyle w:val="ListParagraph"/>
        <w:numPr>
          <w:ilvl w:val="2"/>
          <w:numId w:val="2"/>
        </w:numPr>
      </w:pPr>
      <w:r>
        <w:t>The fish can wait a year when businesses, people, property is at risk</w:t>
      </w:r>
    </w:p>
    <w:p w14:paraId="3579F1EE" w14:textId="77777777" w:rsidR="00B43CE1" w:rsidRDefault="00B43CE1" w:rsidP="00AC249B">
      <w:pPr>
        <w:pStyle w:val="ListParagraph"/>
        <w:numPr>
          <w:ilvl w:val="2"/>
          <w:numId w:val="2"/>
        </w:numPr>
      </w:pPr>
      <w:r>
        <w:t>There’s not one year that flooding could not have been prevented</w:t>
      </w:r>
    </w:p>
    <w:p w14:paraId="224313ED" w14:textId="77777777" w:rsidR="00B43CE1" w:rsidRDefault="00B43CE1" w:rsidP="00B43CE1">
      <w:pPr>
        <w:pStyle w:val="ListParagraph"/>
        <w:numPr>
          <w:ilvl w:val="1"/>
          <w:numId w:val="2"/>
        </w:numPr>
      </w:pPr>
    </w:p>
    <w:p w14:paraId="0260241F" w14:textId="77777777" w:rsidR="007F05E2" w:rsidRDefault="007F05E2" w:rsidP="007F05E2"/>
    <w:p w14:paraId="3D567581" w14:textId="77777777" w:rsidR="007F05E2" w:rsidRDefault="007F05E2" w:rsidP="007F05E2">
      <w:pPr>
        <w:pStyle w:val="ListParagraph"/>
        <w:ind w:left="1440"/>
      </w:pPr>
    </w:p>
    <w:sectPr w:rsidR="007F05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24227"/>
    <w:multiLevelType w:val="hybridMultilevel"/>
    <w:tmpl w:val="1C80B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42889A">
      <w:numFmt w:val="bullet"/>
      <w:lvlText w:val="-"/>
      <w:lvlJc w:val="left"/>
      <w:pPr>
        <w:ind w:left="3600" w:hanging="360"/>
      </w:pPr>
      <w:rPr>
        <w:rFonts w:ascii="Times New Roman" w:eastAsiaTheme="minorHAnsi" w:hAnsi="Times New Roman" w:cs="Times New Roman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F6268B"/>
    <w:multiLevelType w:val="hybridMultilevel"/>
    <w:tmpl w:val="9DCE5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AD2263"/>
    <w:multiLevelType w:val="hybridMultilevel"/>
    <w:tmpl w:val="CC289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AB5"/>
    <w:rsid w:val="001B269E"/>
    <w:rsid w:val="003E346C"/>
    <w:rsid w:val="004B6459"/>
    <w:rsid w:val="004E0A15"/>
    <w:rsid w:val="004F4E45"/>
    <w:rsid w:val="00584AFA"/>
    <w:rsid w:val="00622450"/>
    <w:rsid w:val="007915A0"/>
    <w:rsid w:val="007C10A8"/>
    <w:rsid w:val="007F05E2"/>
    <w:rsid w:val="0097264E"/>
    <w:rsid w:val="009F7AAA"/>
    <w:rsid w:val="00A45FFF"/>
    <w:rsid w:val="00A66BA5"/>
    <w:rsid w:val="00AC249B"/>
    <w:rsid w:val="00B32FFA"/>
    <w:rsid w:val="00B43CE1"/>
    <w:rsid w:val="00B83A5C"/>
    <w:rsid w:val="00BC648E"/>
    <w:rsid w:val="00C253AF"/>
    <w:rsid w:val="00CE7AB5"/>
    <w:rsid w:val="00DD2047"/>
    <w:rsid w:val="00E7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76FEE"/>
  <w15:chartTrackingRefBased/>
  <w15:docId w15:val="{2B1BA726-2831-406D-A706-405AC1532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7AB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F7A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7A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7A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7A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7AA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A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A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1076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Interior</Company>
  <LinksUpToDate>false</LinksUpToDate>
  <CharactersWithSpaces>7199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Hamilton, Dale</dc:creator>
  <cp:keywords/>
  <dc:description/>
  <cp:lastModifiedBy>Patno, Heather E</cp:lastModifiedBy>
  <cp:revision>3</cp:revision>
  <dcterms:created xsi:type="dcterms:W3CDTF">2017-05-11T20:27:00Z</dcterms:created>
  <dcterms:modified xsi:type="dcterms:W3CDTF">2017-05-11T20:31:00Z</dcterms:modified>
</cp:coreProperties>
</file>