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52" w:rsidRDefault="00A32952" w:rsidP="00F455BD">
      <w:pPr>
        <w:tabs>
          <w:tab w:val="center" w:pos="4680"/>
        </w:tabs>
        <w:spacing w:line="480" w:lineRule="auto"/>
        <w:jc w:val="center"/>
        <w:rPr>
          <w:u w:val="single"/>
        </w:rPr>
      </w:pPr>
      <w:r w:rsidRPr="00C20807">
        <w:rPr>
          <w:u w:val="single"/>
        </w:rPr>
        <w:t>RELOCATION ASSISTANCE AND REAL PROPERTY ACQUISITION</w:t>
      </w:r>
    </w:p>
    <w:p w:rsidR="00916EE3" w:rsidRDefault="00F455BD" w:rsidP="00F455BD">
      <w:pPr>
        <w:spacing w:line="480" w:lineRule="auto"/>
      </w:pPr>
      <w:r>
        <w:t xml:space="preserve">When acquiring land or an interest in land and relocating persons or personal property in connection with the construction, operation, and maintenance of project facilities, the Contractor </w:t>
      </w:r>
      <w:bookmarkStart w:id="0" w:name="_GoBack"/>
      <w:bookmarkEnd w:id="0"/>
      <w:r>
        <w:t>shall comply with the provisions of the Uniform Relocation Assistance and Real Property Acquisition Policies Act of 1970 (Pub. L. 91-646; 84 Stat. 1894; 42 U.S.C. § 4601, et seq.) and Department of Transportation regulations at 49 C.F.R. part 24.</w:t>
      </w:r>
    </w:p>
    <w:sectPr w:rsidR="00916EE3" w:rsidSect="00A32952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52" w:rsidRDefault="00A32952" w:rsidP="00A32952">
      <w:r>
        <w:separator/>
      </w:r>
    </w:p>
  </w:endnote>
  <w:endnote w:type="continuationSeparator" w:id="0">
    <w:p w:rsidR="00A32952" w:rsidRDefault="00A32952" w:rsidP="00A3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84" w:rsidRPr="00D231F8" w:rsidRDefault="00751199" w:rsidP="0082620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D231F8">
      <w:rPr>
        <w:rStyle w:val="PageNumber"/>
        <w:sz w:val="20"/>
        <w:szCs w:val="20"/>
      </w:rPr>
      <w:fldChar w:fldCharType="begin"/>
    </w:r>
    <w:r w:rsidRPr="00D231F8">
      <w:rPr>
        <w:rStyle w:val="PageNumber"/>
        <w:sz w:val="20"/>
        <w:szCs w:val="20"/>
      </w:rPr>
      <w:instrText xml:space="preserve">PAGE  </w:instrText>
    </w:r>
    <w:r w:rsidRPr="00D231F8">
      <w:rPr>
        <w:rStyle w:val="PageNumber"/>
        <w:sz w:val="20"/>
        <w:szCs w:val="20"/>
      </w:rPr>
      <w:fldChar w:fldCharType="end"/>
    </w:r>
  </w:p>
  <w:p w:rsidR="00622284" w:rsidRPr="00D231F8" w:rsidRDefault="00F455BD" w:rsidP="00D72AEC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52" w:rsidRDefault="00F455B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2952">
      <w:rPr>
        <w:noProof/>
      </w:rPr>
      <w:t>1</w:t>
    </w:r>
    <w:r>
      <w:rPr>
        <w:noProof/>
      </w:rPr>
      <w:fldChar w:fldCharType="end"/>
    </w:r>
  </w:p>
  <w:p w:rsidR="00145DEB" w:rsidRPr="00A32952" w:rsidRDefault="00F455BD" w:rsidP="00A32952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52" w:rsidRDefault="00A32952" w:rsidP="00A32952">
      <w:r>
        <w:separator/>
      </w:r>
    </w:p>
  </w:footnote>
  <w:footnote w:type="continuationSeparator" w:id="0">
    <w:p w:rsidR="00A32952" w:rsidRDefault="00A32952" w:rsidP="00A3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952"/>
    <w:rsid w:val="001329F4"/>
    <w:rsid w:val="00241276"/>
    <w:rsid w:val="002B2501"/>
    <w:rsid w:val="00627063"/>
    <w:rsid w:val="00751199"/>
    <w:rsid w:val="0090374E"/>
    <w:rsid w:val="00916EE3"/>
    <w:rsid w:val="00A32952"/>
    <w:rsid w:val="00F4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73519-93DA-486F-B512-EFBB297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5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29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29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29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2952"/>
  </w:style>
  <w:style w:type="paragraph" w:styleId="FootnoteText">
    <w:name w:val="footnote text"/>
    <w:basedOn w:val="Normal"/>
    <w:link w:val="FootnoteTextChar"/>
    <w:semiHidden/>
    <w:rsid w:val="00A32952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FootnoteTextChar">
    <w:name w:val="Footnote Text Char"/>
    <w:basedOn w:val="DefaultParagraphFont"/>
    <w:link w:val="FootnoteText"/>
    <w:semiHidden/>
    <w:rsid w:val="00A32952"/>
    <w:rPr>
      <w:rFonts w:ascii="Courier" w:eastAsia="Times New Roman" w:hAnsi="Courier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A32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Bureau of Reclamation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</dc:creator>
  <cp:keywords/>
  <dc:description/>
  <cp:lastModifiedBy>Rizzi, Shannon M</cp:lastModifiedBy>
  <cp:revision>3</cp:revision>
  <dcterms:created xsi:type="dcterms:W3CDTF">2010-12-07T16:39:00Z</dcterms:created>
  <dcterms:modified xsi:type="dcterms:W3CDTF">2016-11-02T22:55:00Z</dcterms:modified>
</cp:coreProperties>
</file>