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5FA3" w14:textId="77777777" w:rsidR="006765D2" w:rsidRPr="00036F44" w:rsidRDefault="006765D2" w:rsidP="006765D2">
      <w:pPr>
        <w:pStyle w:val="Header"/>
        <w:jc w:val="center"/>
        <w:rPr>
          <w:rFonts w:ascii="Times New Roman" w:hAnsi="Times New Roman"/>
          <w:sz w:val="28"/>
          <w:szCs w:val="28"/>
        </w:rPr>
      </w:pPr>
      <w:r w:rsidRPr="00036F44">
        <w:rPr>
          <w:rFonts w:ascii="Times New Roman" w:hAnsi="Times New Roman"/>
          <w:b/>
          <w:sz w:val="28"/>
          <w:szCs w:val="28"/>
        </w:rPr>
        <w:t>Contract Compliance Review (CCR) Standard Checklist</w:t>
      </w:r>
    </w:p>
    <w:tbl>
      <w:tblPr>
        <w:tblW w:w="10368" w:type="dxa"/>
        <w:tblInd w:w="-46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84"/>
        <w:gridCol w:w="5184"/>
      </w:tblGrid>
      <w:tr w:rsidR="006765D2" w:rsidRPr="00820E9A" w14:paraId="75D53DB2" w14:textId="77777777" w:rsidTr="00D52190">
        <w:trPr>
          <w:cantSplit/>
        </w:trPr>
        <w:tc>
          <w:tcPr>
            <w:tcW w:w="10368" w:type="dxa"/>
            <w:gridSpan w:val="2"/>
            <w:tcBorders>
              <w:top w:val="single" w:sz="12" w:space="0" w:color="auto"/>
              <w:bottom w:val="single" w:sz="12" w:space="0" w:color="auto"/>
            </w:tcBorders>
            <w:shd w:val="clear" w:color="auto" w:fill="A6A6A6" w:themeFill="background1" w:themeFillShade="A6"/>
            <w:vAlign w:val="center"/>
          </w:tcPr>
          <w:p w14:paraId="0C27F750" w14:textId="77777777" w:rsidR="006765D2" w:rsidRPr="00036F44" w:rsidRDefault="006765D2" w:rsidP="000579B1">
            <w:pPr>
              <w:spacing w:before="120" w:after="120"/>
              <w:jc w:val="center"/>
              <w:rPr>
                <w:rFonts w:ascii="Times New Roman" w:hAnsi="Times New Roman"/>
                <w:b/>
                <w:sz w:val="28"/>
                <w:szCs w:val="28"/>
              </w:rPr>
            </w:pPr>
            <w:r w:rsidRPr="00036F44">
              <w:rPr>
                <w:rFonts w:ascii="Times New Roman" w:hAnsi="Times New Roman"/>
                <w:b/>
                <w:sz w:val="28"/>
                <w:szCs w:val="28"/>
              </w:rPr>
              <w:t>A.</w:t>
            </w:r>
            <w:r w:rsidRPr="00036F44">
              <w:rPr>
                <w:rFonts w:ascii="Times New Roman" w:hAnsi="Times New Roman"/>
                <w:sz w:val="28"/>
                <w:szCs w:val="28"/>
              </w:rPr>
              <w:t xml:space="preserve">  </w:t>
            </w:r>
            <w:r w:rsidRPr="00036F44">
              <w:rPr>
                <w:rFonts w:ascii="Times New Roman" w:hAnsi="Times New Roman"/>
                <w:b/>
                <w:sz w:val="28"/>
                <w:szCs w:val="28"/>
              </w:rPr>
              <w:t>General Contractor &amp; Contract Information</w:t>
            </w:r>
          </w:p>
          <w:p w14:paraId="74477EB8" w14:textId="52A221CE" w:rsidR="006765D2" w:rsidRPr="00910A75" w:rsidRDefault="006765D2" w:rsidP="000579B1">
            <w:pPr>
              <w:spacing w:before="120" w:after="120"/>
              <w:jc w:val="center"/>
              <w:rPr>
                <w:rFonts w:ascii="Times New Roman" w:hAnsi="Times New Roman"/>
                <w:b/>
              </w:rPr>
            </w:pPr>
            <w:r w:rsidRPr="00910A75">
              <w:rPr>
                <w:rFonts w:ascii="Times New Roman" w:hAnsi="Times New Roman"/>
                <w:b/>
              </w:rPr>
              <w:t xml:space="preserve">Bureau of Reclamation staff </w:t>
            </w:r>
            <w:r w:rsidR="00961CF3">
              <w:rPr>
                <w:rFonts w:ascii="Times New Roman" w:hAnsi="Times New Roman"/>
                <w:b/>
              </w:rPr>
              <w:t xml:space="preserve">must complete this section </w:t>
            </w:r>
            <w:r w:rsidR="00310D8A">
              <w:rPr>
                <w:rFonts w:ascii="Times New Roman" w:hAnsi="Times New Roman"/>
                <w:b/>
              </w:rPr>
              <w:t>before</w:t>
            </w:r>
            <w:r w:rsidRPr="00910A75">
              <w:rPr>
                <w:rFonts w:ascii="Times New Roman" w:hAnsi="Times New Roman"/>
                <w:b/>
              </w:rPr>
              <w:t xml:space="preserve"> the onsite or desktop review.</w:t>
            </w:r>
          </w:p>
        </w:tc>
      </w:tr>
      <w:tr w:rsidR="006765D2" w:rsidRPr="00820E9A" w14:paraId="6E8EB279" w14:textId="77777777" w:rsidTr="00D52190">
        <w:trPr>
          <w:cantSplit/>
          <w:trHeight w:val="843"/>
        </w:trPr>
        <w:tc>
          <w:tcPr>
            <w:tcW w:w="10368" w:type="dxa"/>
            <w:gridSpan w:val="2"/>
            <w:tcBorders>
              <w:top w:val="single" w:sz="12" w:space="0" w:color="auto"/>
            </w:tcBorders>
          </w:tcPr>
          <w:p w14:paraId="4EAA1905" w14:textId="0F9C2341" w:rsidR="006765D2" w:rsidRPr="007F7D26" w:rsidRDefault="006765D2" w:rsidP="000579B1">
            <w:pPr>
              <w:pStyle w:val="ListParagraph"/>
              <w:numPr>
                <w:ilvl w:val="0"/>
                <w:numId w:val="2"/>
              </w:numPr>
              <w:spacing w:before="120" w:after="120" w:line="240" w:lineRule="auto"/>
              <w:rPr>
                <w:szCs w:val="24"/>
              </w:rPr>
            </w:pPr>
            <w:r w:rsidRPr="00910A75">
              <w:rPr>
                <w:b/>
                <w:szCs w:val="24"/>
              </w:rPr>
              <w:t>Contractor Name:</w:t>
            </w:r>
          </w:p>
        </w:tc>
      </w:tr>
      <w:tr w:rsidR="006765D2" w:rsidRPr="00820E9A" w14:paraId="75CF90B8" w14:textId="77777777" w:rsidTr="00D52190">
        <w:trPr>
          <w:cantSplit/>
          <w:trHeight w:val="1079"/>
        </w:trPr>
        <w:tc>
          <w:tcPr>
            <w:tcW w:w="5184" w:type="dxa"/>
          </w:tcPr>
          <w:p w14:paraId="0A2CCF48" w14:textId="7696D0FE" w:rsidR="006765D2" w:rsidRPr="007F7D26" w:rsidRDefault="006765D2" w:rsidP="000579B1">
            <w:pPr>
              <w:pStyle w:val="ListParagraph"/>
              <w:numPr>
                <w:ilvl w:val="0"/>
                <w:numId w:val="2"/>
              </w:numPr>
              <w:spacing w:before="120" w:after="120" w:line="240" w:lineRule="auto"/>
              <w:rPr>
                <w:szCs w:val="24"/>
              </w:rPr>
            </w:pPr>
            <w:r w:rsidRPr="00910A75">
              <w:rPr>
                <w:b/>
                <w:szCs w:val="24"/>
              </w:rPr>
              <w:t>Date of CCR:</w:t>
            </w:r>
          </w:p>
        </w:tc>
        <w:tc>
          <w:tcPr>
            <w:tcW w:w="5184" w:type="dxa"/>
          </w:tcPr>
          <w:p w14:paraId="42B27BC3" w14:textId="77777777" w:rsidR="007F7D26" w:rsidRDefault="006765D2" w:rsidP="007F7D26">
            <w:pPr>
              <w:pStyle w:val="ListParagraph"/>
              <w:numPr>
                <w:ilvl w:val="0"/>
                <w:numId w:val="2"/>
              </w:numPr>
              <w:spacing w:before="120" w:after="120" w:line="240" w:lineRule="auto"/>
              <w:rPr>
                <w:b/>
                <w:szCs w:val="24"/>
              </w:rPr>
            </w:pPr>
            <w:r w:rsidRPr="00910A75">
              <w:rPr>
                <w:b/>
                <w:szCs w:val="24"/>
              </w:rPr>
              <w:t>Year under Review:  ____________</w:t>
            </w:r>
          </w:p>
          <w:p w14:paraId="61DA310B" w14:textId="77777777" w:rsidR="007F7D26" w:rsidRPr="007F7D26" w:rsidRDefault="007F7D26" w:rsidP="007F7D26">
            <w:pPr>
              <w:pStyle w:val="ListParagraph"/>
              <w:numPr>
                <w:ilvl w:val="0"/>
                <w:numId w:val="7"/>
              </w:numPr>
              <w:spacing w:before="120" w:after="120" w:line="240" w:lineRule="auto"/>
              <w:ind w:left="719"/>
              <w:rPr>
                <w:b/>
                <w:szCs w:val="24"/>
              </w:rPr>
            </w:pPr>
            <w:r>
              <w:rPr>
                <w:bCs/>
                <w:szCs w:val="24"/>
              </w:rPr>
              <w:t>Irrigation Season</w:t>
            </w:r>
          </w:p>
          <w:p w14:paraId="7FAA56B4" w14:textId="77777777" w:rsidR="007F7D26" w:rsidRPr="007F7D26" w:rsidRDefault="007F7D26" w:rsidP="007F7D26">
            <w:pPr>
              <w:pStyle w:val="ListParagraph"/>
              <w:numPr>
                <w:ilvl w:val="0"/>
                <w:numId w:val="7"/>
              </w:numPr>
              <w:spacing w:before="120" w:after="120" w:line="240" w:lineRule="auto"/>
              <w:ind w:left="719"/>
              <w:rPr>
                <w:b/>
                <w:szCs w:val="24"/>
              </w:rPr>
            </w:pPr>
            <w:r>
              <w:rPr>
                <w:bCs/>
                <w:szCs w:val="24"/>
              </w:rPr>
              <w:t>Calendar Year</w:t>
            </w:r>
          </w:p>
          <w:p w14:paraId="60F6A230" w14:textId="77777777" w:rsidR="007F7D26" w:rsidRPr="007F7D26" w:rsidRDefault="007F7D26" w:rsidP="007F7D26">
            <w:pPr>
              <w:pStyle w:val="ListParagraph"/>
              <w:numPr>
                <w:ilvl w:val="0"/>
                <w:numId w:val="7"/>
              </w:numPr>
              <w:spacing w:before="120" w:after="120" w:line="240" w:lineRule="auto"/>
              <w:ind w:left="719"/>
              <w:rPr>
                <w:b/>
                <w:szCs w:val="24"/>
              </w:rPr>
            </w:pPr>
            <w:r>
              <w:rPr>
                <w:bCs/>
                <w:szCs w:val="24"/>
              </w:rPr>
              <w:t>Water Year</w:t>
            </w:r>
          </w:p>
          <w:p w14:paraId="72B3C669" w14:textId="352AAAA5" w:rsidR="007F7D26" w:rsidRPr="007F7D26" w:rsidRDefault="007F7D26" w:rsidP="007F7D26">
            <w:pPr>
              <w:pStyle w:val="ListParagraph"/>
              <w:numPr>
                <w:ilvl w:val="0"/>
                <w:numId w:val="7"/>
              </w:numPr>
              <w:spacing w:before="120" w:after="120" w:line="240" w:lineRule="auto"/>
              <w:ind w:left="719"/>
              <w:rPr>
                <w:b/>
                <w:szCs w:val="24"/>
              </w:rPr>
            </w:pPr>
            <w:r>
              <w:rPr>
                <w:bCs/>
                <w:szCs w:val="24"/>
              </w:rPr>
              <w:t>Other</w:t>
            </w:r>
          </w:p>
        </w:tc>
      </w:tr>
      <w:tr w:rsidR="006765D2" w:rsidRPr="00820E9A" w14:paraId="2283CB0C" w14:textId="77777777" w:rsidTr="00D52190">
        <w:trPr>
          <w:cantSplit/>
          <w:trHeight w:val="1088"/>
        </w:trPr>
        <w:tc>
          <w:tcPr>
            <w:tcW w:w="5184" w:type="dxa"/>
          </w:tcPr>
          <w:p w14:paraId="29FD6B18" w14:textId="7C839342" w:rsidR="006765D2" w:rsidRPr="007F7D26" w:rsidRDefault="006765D2" w:rsidP="000579B1">
            <w:pPr>
              <w:pStyle w:val="ListParagraph"/>
              <w:numPr>
                <w:ilvl w:val="0"/>
                <w:numId w:val="2"/>
              </w:numPr>
              <w:spacing w:before="120" w:after="120" w:line="240" w:lineRule="auto"/>
              <w:rPr>
                <w:szCs w:val="24"/>
              </w:rPr>
            </w:pPr>
            <w:r w:rsidRPr="00910A75">
              <w:rPr>
                <w:b/>
                <w:szCs w:val="24"/>
              </w:rPr>
              <w:t>Reclamation Region/Area Office:</w:t>
            </w:r>
          </w:p>
        </w:tc>
        <w:tc>
          <w:tcPr>
            <w:tcW w:w="5184" w:type="dxa"/>
          </w:tcPr>
          <w:p w14:paraId="6E607A68" w14:textId="77777777" w:rsidR="006765D2" w:rsidRPr="007F7D26" w:rsidRDefault="006765D2" w:rsidP="007F7D26">
            <w:pPr>
              <w:pStyle w:val="ListParagraph"/>
              <w:numPr>
                <w:ilvl w:val="0"/>
                <w:numId w:val="2"/>
              </w:numPr>
              <w:spacing w:before="120" w:after="120" w:line="240" w:lineRule="auto"/>
              <w:rPr>
                <w:rFonts w:ascii="Calibri" w:hAnsi="Calibri"/>
                <w:sz w:val="22"/>
              </w:rPr>
            </w:pPr>
            <w:r w:rsidRPr="00910A75">
              <w:rPr>
                <w:b/>
                <w:szCs w:val="24"/>
              </w:rPr>
              <w:t>Authorized Uses of Water:</w:t>
            </w:r>
          </w:p>
          <w:p w14:paraId="4A4C0DD4" w14:textId="77777777" w:rsidR="007F7D26" w:rsidRDefault="007F7D26" w:rsidP="007F7D26">
            <w:pPr>
              <w:pStyle w:val="ListParagraph"/>
              <w:numPr>
                <w:ilvl w:val="0"/>
                <w:numId w:val="8"/>
              </w:numPr>
              <w:spacing w:before="120" w:after="120" w:line="240" w:lineRule="auto"/>
              <w:ind w:left="719"/>
            </w:pPr>
            <w:r>
              <w:t>Irrigation</w:t>
            </w:r>
          </w:p>
          <w:p w14:paraId="0939F6EC" w14:textId="30F7CA0F" w:rsidR="007F7D26" w:rsidRDefault="00D52190" w:rsidP="007F7D26">
            <w:pPr>
              <w:pStyle w:val="ListParagraph"/>
              <w:numPr>
                <w:ilvl w:val="0"/>
                <w:numId w:val="8"/>
              </w:numPr>
              <w:spacing w:before="120" w:after="120" w:line="240" w:lineRule="auto"/>
              <w:ind w:left="719"/>
            </w:pPr>
            <w:r>
              <w:t>Municipal and Industrial (M&amp;I)</w:t>
            </w:r>
          </w:p>
          <w:p w14:paraId="42BB3241" w14:textId="35594EC5" w:rsidR="007F7D26" w:rsidRPr="00772B90" w:rsidRDefault="007F7D26" w:rsidP="007F7D26">
            <w:pPr>
              <w:pStyle w:val="ListParagraph"/>
              <w:numPr>
                <w:ilvl w:val="0"/>
                <w:numId w:val="8"/>
              </w:numPr>
              <w:spacing w:before="120" w:after="120" w:line="240" w:lineRule="auto"/>
              <w:ind w:left="719"/>
            </w:pPr>
            <w:r>
              <w:t>Both</w:t>
            </w:r>
          </w:p>
        </w:tc>
      </w:tr>
      <w:tr w:rsidR="00D52190" w:rsidRPr="008B0491" w14:paraId="7AA6BCD1" w14:textId="77777777" w:rsidTr="00D52190">
        <w:trPr>
          <w:cantSplit/>
          <w:trHeight w:val="926"/>
        </w:trPr>
        <w:tc>
          <w:tcPr>
            <w:tcW w:w="5184" w:type="dxa"/>
          </w:tcPr>
          <w:p w14:paraId="4958B328" w14:textId="77777777" w:rsidR="00D52190" w:rsidRPr="007F7D26" w:rsidRDefault="00D52190" w:rsidP="007F7D26">
            <w:pPr>
              <w:pStyle w:val="ListParagraph"/>
              <w:numPr>
                <w:ilvl w:val="0"/>
                <w:numId w:val="2"/>
              </w:numPr>
              <w:spacing w:before="120" w:after="120" w:line="240" w:lineRule="auto"/>
              <w:rPr>
                <w:szCs w:val="24"/>
              </w:rPr>
            </w:pPr>
            <w:r w:rsidRPr="00910A75">
              <w:rPr>
                <w:b/>
                <w:szCs w:val="24"/>
              </w:rPr>
              <w:t xml:space="preserve">Review Team </w:t>
            </w:r>
            <w:r w:rsidRPr="00910A75">
              <w:rPr>
                <w:szCs w:val="24"/>
              </w:rPr>
              <w:t>(identify the lead reviewer)</w:t>
            </w:r>
            <w:r w:rsidRPr="00910A75">
              <w:rPr>
                <w:b/>
                <w:szCs w:val="24"/>
              </w:rPr>
              <w:t>:</w:t>
            </w:r>
          </w:p>
        </w:tc>
        <w:tc>
          <w:tcPr>
            <w:tcW w:w="5184" w:type="dxa"/>
          </w:tcPr>
          <w:p w14:paraId="714DE2DC" w14:textId="77777777" w:rsidR="00D52190" w:rsidRPr="00D52190" w:rsidRDefault="00D52190" w:rsidP="007F7D26">
            <w:pPr>
              <w:pStyle w:val="ListParagraph"/>
              <w:numPr>
                <w:ilvl w:val="0"/>
                <w:numId w:val="2"/>
              </w:numPr>
              <w:spacing w:before="120" w:after="120" w:line="240" w:lineRule="auto"/>
              <w:rPr>
                <w:szCs w:val="24"/>
              </w:rPr>
            </w:pPr>
            <w:r w:rsidRPr="00910A75">
              <w:rPr>
                <w:b/>
                <w:szCs w:val="24"/>
              </w:rPr>
              <w:t>Type of Review:</w:t>
            </w:r>
          </w:p>
          <w:p w14:paraId="623BEB68" w14:textId="5D2AE3BA" w:rsidR="00D52190" w:rsidRDefault="00D52190" w:rsidP="00D52190">
            <w:pPr>
              <w:pStyle w:val="ListParagraph"/>
              <w:numPr>
                <w:ilvl w:val="0"/>
                <w:numId w:val="9"/>
              </w:numPr>
              <w:spacing w:before="120" w:after="120" w:line="240" w:lineRule="auto"/>
              <w:ind w:left="723"/>
              <w:rPr>
                <w:szCs w:val="24"/>
              </w:rPr>
            </w:pPr>
            <w:r w:rsidRPr="00910A75">
              <w:rPr>
                <w:szCs w:val="24"/>
              </w:rPr>
              <w:t>Onsite Review</w:t>
            </w:r>
          </w:p>
          <w:p w14:paraId="71DB06F4" w14:textId="32E8AF13" w:rsidR="00D52190" w:rsidRPr="007F7D26" w:rsidRDefault="00D52190" w:rsidP="00D52190">
            <w:pPr>
              <w:pStyle w:val="ListParagraph"/>
              <w:numPr>
                <w:ilvl w:val="0"/>
                <w:numId w:val="9"/>
              </w:numPr>
              <w:spacing w:before="120" w:after="120" w:line="240" w:lineRule="auto"/>
              <w:ind w:left="723"/>
              <w:rPr>
                <w:szCs w:val="24"/>
              </w:rPr>
            </w:pPr>
            <w:r w:rsidRPr="00910A75">
              <w:rPr>
                <w:szCs w:val="24"/>
              </w:rPr>
              <w:t>Desktop Review</w:t>
            </w:r>
          </w:p>
        </w:tc>
      </w:tr>
      <w:tr w:rsidR="006765D2" w:rsidRPr="008B0491" w14:paraId="72D3BE89" w14:textId="77777777" w:rsidTr="00D52190">
        <w:trPr>
          <w:cantSplit/>
          <w:trHeight w:val="1628"/>
        </w:trPr>
        <w:tc>
          <w:tcPr>
            <w:tcW w:w="10368" w:type="dxa"/>
            <w:gridSpan w:val="2"/>
          </w:tcPr>
          <w:p w14:paraId="4D3484B4" w14:textId="2B9F2722" w:rsidR="006765D2" w:rsidRPr="007F7D26" w:rsidRDefault="006765D2" w:rsidP="000579B1">
            <w:pPr>
              <w:pStyle w:val="ListParagraph"/>
              <w:numPr>
                <w:ilvl w:val="0"/>
                <w:numId w:val="2"/>
              </w:numPr>
              <w:spacing w:before="120" w:after="120" w:line="240" w:lineRule="auto"/>
              <w:rPr>
                <w:szCs w:val="24"/>
              </w:rPr>
            </w:pPr>
            <w:r w:rsidRPr="00910A75">
              <w:rPr>
                <w:b/>
                <w:szCs w:val="24"/>
              </w:rPr>
              <w:t>Reclamation Project(s)</w:t>
            </w:r>
            <w:r w:rsidRPr="00910A75">
              <w:rPr>
                <w:szCs w:val="24"/>
              </w:rPr>
              <w:t xml:space="preserve"> (include </w:t>
            </w:r>
            <w:r w:rsidR="00961CF3">
              <w:rPr>
                <w:szCs w:val="24"/>
              </w:rPr>
              <w:t>p</w:t>
            </w:r>
            <w:r w:rsidRPr="00910A75">
              <w:rPr>
                <w:szCs w:val="24"/>
              </w:rPr>
              <w:t xml:space="preserve">roject </w:t>
            </w:r>
            <w:r w:rsidR="00961CF3">
              <w:rPr>
                <w:szCs w:val="24"/>
              </w:rPr>
              <w:t>d</w:t>
            </w:r>
            <w:r w:rsidRPr="00910A75">
              <w:rPr>
                <w:szCs w:val="24"/>
              </w:rPr>
              <w:t xml:space="preserve">ivision(s) and </w:t>
            </w:r>
            <w:r w:rsidR="00961CF3">
              <w:rPr>
                <w:szCs w:val="24"/>
              </w:rPr>
              <w:t>u</w:t>
            </w:r>
            <w:r w:rsidRPr="00910A75">
              <w:rPr>
                <w:szCs w:val="24"/>
              </w:rPr>
              <w:t>nit(s), as applicable). Identify authorized project purposes and authorizing legislation.</w:t>
            </w:r>
          </w:p>
        </w:tc>
      </w:tr>
      <w:tr w:rsidR="006765D2" w:rsidRPr="008B0491" w14:paraId="7CEDEFD7" w14:textId="77777777" w:rsidTr="00D52190">
        <w:trPr>
          <w:cantSplit/>
        </w:trPr>
        <w:tc>
          <w:tcPr>
            <w:tcW w:w="10368" w:type="dxa"/>
            <w:gridSpan w:val="2"/>
          </w:tcPr>
          <w:p w14:paraId="4041831C" w14:textId="56795231" w:rsidR="006765D2" w:rsidRPr="00910A75" w:rsidRDefault="006765D2" w:rsidP="006765D2">
            <w:pPr>
              <w:numPr>
                <w:ilvl w:val="0"/>
                <w:numId w:val="2"/>
              </w:numPr>
              <w:spacing w:before="120" w:after="120" w:line="240" w:lineRule="auto"/>
              <w:rPr>
                <w:rFonts w:ascii="Times New Roman" w:hAnsi="Times New Roman"/>
                <w:b/>
                <w:sz w:val="24"/>
                <w:szCs w:val="24"/>
              </w:rPr>
            </w:pPr>
            <w:r w:rsidRPr="00910A75">
              <w:rPr>
                <w:rFonts w:ascii="Times New Roman" w:hAnsi="Times New Roman"/>
                <w:b/>
                <w:sz w:val="24"/>
                <w:szCs w:val="24"/>
              </w:rPr>
              <w:t xml:space="preserve">List all contracts under review.  </w:t>
            </w:r>
            <w:r w:rsidRPr="00910A75">
              <w:rPr>
                <w:rFonts w:ascii="Times New Roman" w:hAnsi="Times New Roman"/>
                <w:sz w:val="24"/>
                <w:szCs w:val="24"/>
              </w:rPr>
              <w:t>Identify (1) contract number, (2) contract type (e.g., water service, repayment, combination, other)</w:t>
            </w:r>
            <w:r w:rsidR="002B47D6">
              <w:rPr>
                <w:rFonts w:ascii="Times New Roman" w:hAnsi="Times New Roman"/>
                <w:sz w:val="24"/>
                <w:szCs w:val="24"/>
              </w:rPr>
              <w:t>,</w:t>
            </w:r>
            <w:r w:rsidRPr="00910A75">
              <w:rPr>
                <w:rFonts w:ascii="Times New Roman" w:hAnsi="Times New Roman"/>
                <w:sz w:val="24"/>
                <w:szCs w:val="24"/>
              </w:rPr>
              <w:t xml:space="preserve"> and (3) contract term and/or effective dates/repayment period:</w:t>
            </w:r>
          </w:p>
          <w:p w14:paraId="2C4F8E08" w14:textId="77777777" w:rsidR="006765D2" w:rsidRDefault="006765D2" w:rsidP="000579B1"/>
          <w:p w14:paraId="03089FFA" w14:textId="77777777" w:rsidR="006765D2" w:rsidRPr="00D64001" w:rsidRDefault="006765D2" w:rsidP="000579B1"/>
        </w:tc>
      </w:tr>
      <w:tr w:rsidR="006765D2" w:rsidRPr="008B0491" w14:paraId="56A09E9D" w14:textId="77777777" w:rsidTr="00D52190">
        <w:trPr>
          <w:cantSplit/>
        </w:trPr>
        <w:tc>
          <w:tcPr>
            <w:tcW w:w="10368" w:type="dxa"/>
            <w:gridSpan w:val="2"/>
          </w:tcPr>
          <w:p w14:paraId="4F1709E3" w14:textId="77777777" w:rsidR="006765D2" w:rsidRPr="00910A75" w:rsidRDefault="006765D2" w:rsidP="006765D2">
            <w:pPr>
              <w:numPr>
                <w:ilvl w:val="0"/>
                <w:numId w:val="2"/>
              </w:numPr>
              <w:spacing w:before="120" w:after="120" w:line="240" w:lineRule="auto"/>
              <w:rPr>
                <w:rFonts w:ascii="Times New Roman" w:hAnsi="Times New Roman"/>
                <w:b/>
                <w:sz w:val="24"/>
                <w:szCs w:val="24"/>
              </w:rPr>
            </w:pPr>
            <w:r w:rsidRPr="00910A75">
              <w:rPr>
                <w:rFonts w:ascii="Times New Roman" w:hAnsi="Times New Roman"/>
                <w:b/>
                <w:sz w:val="24"/>
                <w:szCs w:val="24"/>
              </w:rPr>
              <w:t xml:space="preserve">Identify the most recent contract action for each contract under review </w:t>
            </w:r>
            <w:r w:rsidRPr="00B61F11">
              <w:rPr>
                <w:rFonts w:ascii="Times New Roman" w:hAnsi="Times New Roman"/>
                <w:sz w:val="24"/>
                <w:szCs w:val="24"/>
              </w:rPr>
              <w:t xml:space="preserve">(i.e., </w:t>
            </w:r>
            <w:r w:rsidRPr="00B61F11">
              <w:rPr>
                <w:rFonts w:ascii="Times New Roman" w:hAnsi="Times New Roman"/>
                <w:bCs/>
                <w:sz w:val="24"/>
                <w:szCs w:val="24"/>
              </w:rPr>
              <w:t>an action that created, renewed, amended, or supplemented a contract</w:t>
            </w:r>
            <w:r w:rsidRPr="00B61F11">
              <w:rPr>
                <w:rFonts w:ascii="Times New Roman" w:hAnsi="Times New Roman"/>
                <w:sz w:val="24"/>
                <w:szCs w:val="24"/>
              </w:rPr>
              <w:t>).</w:t>
            </w:r>
          </w:p>
          <w:p w14:paraId="41E320E8" w14:textId="77777777" w:rsidR="006765D2" w:rsidRDefault="006765D2" w:rsidP="000579B1"/>
          <w:p w14:paraId="41723D25" w14:textId="77777777" w:rsidR="006765D2" w:rsidRPr="00D64001" w:rsidRDefault="006765D2" w:rsidP="000579B1"/>
        </w:tc>
      </w:tr>
      <w:tr w:rsidR="006765D2" w:rsidRPr="008B0491" w14:paraId="6ACC8F48" w14:textId="77777777" w:rsidTr="00D52190">
        <w:trPr>
          <w:cantSplit/>
        </w:trPr>
        <w:tc>
          <w:tcPr>
            <w:tcW w:w="10368" w:type="dxa"/>
            <w:gridSpan w:val="2"/>
          </w:tcPr>
          <w:p w14:paraId="6AF1D5A2" w14:textId="6E91BCA0" w:rsidR="006765D2" w:rsidRPr="00910A75" w:rsidRDefault="006765D2" w:rsidP="006765D2">
            <w:pPr>
              <w:pStyle w:val="ListParagraph"/>
              <w:numPr>
                <w:ilvl w:val="0"/>
                <w:numId w:val="2"/>
              </w:numPr>
              <w:spacing w:before="120" w:after="120" w:line="240" w:lineRule="auto"/>
              <w:rPr>
                <w:b/>
                <w:szCs w:val="24"/>
              </w:rPr>
            </w:pPr>
            <w:r w:rsidRPr="00910A75">
              <w:rPr>
                <w:b/>
                <w:szCs w:val="24"/>
              </w:rPr>
              <w:lastRenderedPageBreak/>
              <w:t xml:space="preserve">Based on the contract and other available information, what are the uses of contract irrigation water </w:t>
            </w:r>
            <w:r w:rsidRPr="00B61F11">
              <w:rPr>
                <w:szCs w:val="24"/>
              </w:rPr>
              <w:t>(</w:t>
            </w:r>
            <w:r w:rsidR="00961CF3">
              <w:rPr>
                <w:szCs w:val="24"/>
              </w:rPr>
              <w:t>e.g</w:t>
            </w:r>
            <w:r w:rsidRPr="00B61F11">
              <w:rPr>
                <w:szCs w:val="24"/>
              </w:rPr>
              <w:t>.</w:t>
            </w:r>
            <w:r w:rsidR="00980D1C">
              <w:rPr>
                <w:szCs w:val="24"/>
              </w:rPr>
              <w:t>,</w:t>
            </w:r>
            <w:r w:rsidRPr="00B61F11">
              <w:rPr>
                <w:szCs w:val="24"/>
              </w:rPr>
              <w:t xml:space="preserve"> farm and non-</w:t>
            </w:r>
            <w:r w:rsidR="00663DF4" w:rsidRPr="00B61F11">
              <w:rPr>
                <w:szCs w:val="24"/>
              </w:rPr>
              <w:t>farm, such as parks</w:t>
            </w:r>
            <w:r w:rsidRPr="00B61F11">
              <w:rPr>
                <w:szCs w:val="24"/>
              </w:rPr>
              <w:t>, schools, golf courses, etc.)</w:t>
            </w:r>
            <w:r w:rsidR="00310D8A">
              <w:rPr>
                <w:szCs w:val="24"/>
              </w:rPr>
              <w:t>?</w:t>
            </w:r>
            <w:r w:rsidRPr="00B61F11">
              <w:rPr>
                <w:szCs w:val="24"/>
              </w:rPr>
              <w:t xml:space="preserve"> Also</w:t>
            </w:r>
            <w:r w:rsidR="0073480D">
              <w:rPr>
                <w:szCs w:val="24"/>
              </w:rPr>
              <w:t>,</w:t>
            </w:r>
            <w:r w:rsidRPr="00B61F11">
              <w:rPr>
                <w:szCs w:val="24"/>
              </w:rPr>
              <w:t xml:space="preserve"> identify the records used </w:t>
            </w:r>
            <w:r w:rsidR="00036163">
              <w:rPr>
                <w:szCs w:val="24"/>
              </w:rPr>
              <w:t xml:space="preserve">to </w:t>
            </w:r>
            <w:r w:rsidRPr="00B61F11">
              <w:rPr>
                <w:szCs w:val="24"/>
              </w:rPr>
              <w:t xml:space="preserve">  </w:t>
            </w:r>
            <w:r w:rsidR="00036163">
              <w:rPr>
                <w:szCs w:val="24"/>
              </w:rPr>
              <w:t xml:space="preserve">answer </w:t>
            </w:r>
            <w:r w:rsidRPr="00B61F11">
              <w:rPr>
                <w:szCs w:val="24"/>
              </w:rPr>
              <w:t>this question.</w:t>
            </w:r>
            <w:r w:rsidRPr="00910A75">
              <w:rPr>
                <w:b/>
                <w:szCs w:val="24"/>
              </w:rPr>
              <w:t xml:space="preserve"> </w:t>
            </w:r>
          </w:p>
          <w:p w14:paraId="5A9D9791" w14:textId="77777777" w:rsidR="006765D2" w:rsidRPr="00910A75" w:rsidRDefault="006765D2" w:rsidP="000579B1">
            <w:pPr>
              <w:spacing w:before="120" w:after="120"/>
              <w:rPr>
                <w:rFonts w:ascii="Times New Roman" w:hAnsi="Times New Roman"/>
                <w:b/>
                <w:sz w:val="24"/>
                <w:szCs w:val="24"/>
              </w:rPr>
            </w:pPr>
          </w:p>
        </w:tc>
      </w:tr>
      <w:tr w:rsidR="006765D2" w:rsidRPr="008B0491" w14:paraId="687F6A0C" w14:textId="77777777" w:rsidTr="00D52190">
        <w:trPr>
          <w:cantSplit/>
        </w:trPr>
        <w:tc>
          <w:tcPr>
            <w:tcW w:w="10368" w:type="dxa"/>
            <w:gridSpan w:val="2"/>
          </w:tcPr>
          <w:p w14:paraId="44A1B5CA" w14:textId="67FE40DB" w:rsidR="006765D2" w:rsidRPr="00910A75" w:rsidRDefault="006765D2" w:rsidP="006765D2">
            <w:pPr>
              <w:pStyle w:val="ListParagraph"/>
              <w:numPr>
                <w:ilvl w:val="0"/>
                <w:numId w:val="2"/>
              </w:numPr>
              <w:spacing w:before="120" w:after="120" w:line="240" w:lineRule="auto"/>
              <w:rPr>
                <w:b/>
                <w:szCs w:val="24"/>
              </w:rPr>
            </w:pPr>
            <w:r w:rsidRPr="00910A75">
              <w:rPr>
                <w:b/>
                <w:szCs w:val="24"/>
              </w:rPr>
              <w:t>Were any contract actions completed on or after July 24, 2013?  Yes/No</w:t>
            </w:r>
          </w:p>
          <w:p w14:paraId="33811EE5" w14:textId="2D425AC4" w:rsidR="006765D2" w:rsidRPr="00910A75" w:rsidRDefault="006765D2" w:rsidP="00B61F11">
            <w:pPr>
              <w:spacing w:before="120" w:after="120"/>
              <w:ind w:left="360"/>
              <w:rPr>
                <w:rFonts w:ascii="Times New Roman" w:hAnsi="Times New Roman"/>
                <w:b/>
                <w:sz w:val="24"/>
                <w:szCs w:val="24"/>
              </w:rPr>
            </w:pPr>
            <w:r w:rsidRPr="00910A75">
              <w:rPr>
                <w:rFonts w:ascii="Times New Roman" w:hAnsi="Times New Roman"/>
                <w:b/>
                <w:sz w:val="24"/>
                <w:szCs w:val="24"/>
              </w:rPr>
              <w:t>Did the amendments/supplements provide new or additional benefits?  Yes/No</w:t>
            </w:r>
          </w:p>
          <w:p w14:paraId="1E3392F2" w14:textId="129325DB" w:rsidR="006765D2" w:rsidRPr="00663DF4" w:rsidRDefault="006765D2" w:rsidP="00B61F11">
            <w:pPr>
              <w:spacing w:before="120" w:after="120"/>
              <w:ind w:left="360"/>
              <w:rPr>
                <w:rFonts w:ascii="Times New Roman" w:hAnsi="Times New Roman"/>
                <w:b/>
                <w:sz w:val="24"/>
                <w:szCs w:val="24"/>
              </w:rPr>
            </w:pPr>
            <w:r w:rsidRPr="00910A75">
              <w:rPr>
                <w:rFonts w:ascii="Times New Roman" w:hAnsi="Times New Roman"/>
                <w:b/>
                <w:sz w:val="24"/>
                <w:szCs w:val="24"/>
              </w:rPr>
              <w:t>Does the contract expressly recognize the application of PEC P05 or incorporate its definition of “irrigation use” (Paragraph 3.G.)?</w:t>
            </w:r>
            <w:r w:rsidRPr="00910A75">
              <w:rPr>
                <w:rStyle w:val="FootnoteReference"/>
                <w:rFonts w:ascii="Times New Roman" w:hAnsi="Times New Roman"/>
                <w:b/>
                <w:sz w:val="24"/>
                <w:szCs w:val="24"/>
              </w:rPr>
              <w:footnoteReference w:id="1"/>
            </w:r>
            <w:r w:rsidRPr="00910A75">
              <w:rPr>
                <w:rFonts w:ascii="Times New Roman" w:hAnsi="Times New Roman"/>
                <w:b/>
                <w:sz w:val="24"/>
                <w:szCs w:val="24"/>
                <w:vertAlign w:val="superscript"/>
              </w:rPr>
              <w:t xml:space="preserve">   </w:t>
            </w:r>
            <w:r w:rsidRPr="00B61F11">
              <w:rPr>
                <w:rFonts w:ascii="Times New Roman" w:hAnsi="Times New Roman"/>
                <w:b/>
                <w:sz w:val="24"/>
                <w:szCs w:val="24"/>
              </w:rPr>
              <w:t>Yes/No</w:t>
            </w:r>
          </w:p>
          <w:p w14:paraId="279E6108" w14:textId="0B550939" w:rsidR="006765D2" w:rsidRPr="00910A75" w:rsidRDefault="00663DF4" w:rsidP="000579B1">
            <w:pPr>
              <w:pStyle w:val="ListParagraph"/>
              <w:spacing w:before="120" w:after="120"/>
              <w:ind w:left="360"/>
              <w:rPr>
                <w:szCs w:val="24"/>
              </w:rPr>
            </w:pPr>
            <w:r>
              <w:rPr>
                <w:szCs w:val="24"/>
              </w:rPr>
              <w:t>If</w:t>
            </w:r>
            <w:r w:rsidRPr="00910A75">
              <w:rPr>
                <w:szCs w:val="24"/>
              </w:rPr>
              <w:t xml:space="preserve"> </w:t>
            </w:r>
            <w:r w:rsidR="006765D2" w:rsidRPr="00910A75">
              <w:rPr>
                <w:szCs w:val="24"/>
              </w:rPr>
              <w:t>yes</w:t>
            </w:r>
            <w:r>
              <w:rPr>
                <w:szCs w:val="24"/>
              </w:rPr>
              <w:t>,</w:t>
            </w:r>
            <w:r w:rsidR="006765D2" w:rsidRPr="00910A75">
              <w:rPr>
                <w:szCs w:val="24"/>
              </w:rPr>
              <w:t xml:space="preserve"> please provide details and describe any change in the use of water.</w:t>
            </w:r>
          </w:p>
          <w:p w14:paraId="01FD2BA1" w14:textId="77777777" w:rsidR="006765D2" w:rsidRPr="00910A75" w:rsidRDefault="006765D2" w:rsidP="000579B1">
            <w:pPr>
              <w:pStyle w:val="ListParagraph"/>
              <w:spacing w:before="120" w:after="120"/>
              <w:ind w:left="360"/>
              <w:rPr>
                <w:b/>
                <w:szCs w:val="24"/>
              </w:rPr>
            </w:pPr>
          </w:p>
        </w:tc>
      </w:tr>
      <w:tr w:rsidR="006765D2" w:rsidRPr="008B0491" w14:paraId="49EA45F2" w14:textId="77777777" w:rsidTr="00D52190">
        <w:trPr>
          <w:cantSplit/>
        </w:trPr>
        <w:tc>
          <w:tcPr>
            <w:tcW w:w="10368" w:type="dxa"/>
            <w:gridSpan w:val="2"/>
          </w:tcPr>
          <w:p w14:paraId="7B142ECB" w14:textId="6103568C" w:rsidR="006765D2" w:rsidRPr="00910A75" w:rsidRDefault="006765D2" w:rsidP="006765D2">
            <w:pPr>
              <w:numPr>
                <w:ilvl w:val="0"/>
                <w:numId w:val="2"/>
              </w:numPr>
              <w:spacing w:before="120" w:after="120" w:line="240" w:lineRule="auto"/>
              <w:rPr>
                <w:rFonts w:ascii="Times New Roman" w:hAnsi="Times New Roman"/>
                <w:b/>
                <w:sz w:val="24"/>
                <w:szCs w:val="24"/>
              </w:rPr>
            </w:pPr>
            <w:r w:rsidRPr="00910A75">
              <w:rPr>
                <w:rFonts w:ascii="Times New Roman" w:hAnsi="Times New Roman"/>
                <w:b/>
                <w:sz w:val="24"/>
                <w:szCs w:val="24"/>
              </w:rPr>
              <w:t xml:space="preserve">Has any contract under review formally converted water from irrigation to another type of use since </w:t>
            </w:r>
            <w:r w:rsidR="00842D22">
              <w:rPr>
                <w:rFonts w:ascii="Times New Roman" w:hAnsi="Times New Roman"/>
                <w:b/>
                <w:sz w:val="24"/>
                <w:szCs w:val="24"/>
              </w:rPr>
              <w:t xml:space="preserve">the </w:t>
            </w:r>
            <w:r w:rsidRPr="00910A75">
              <w:rPr>
                <w:rFonts w:ascii="Times New Roman" w:hAnsi="Times New Roman"/>
                <w:b/>
                <w:sz w:val="24"/>
                <w:szCs w:val="24"/>
              </w:rPr>
              <w:t>execution of the contract?  Yes / No</w:t>
            </w:r>
          </w:p>
          <w:p w14:paraId="505409D2" w14:textId="77777777" w:rsidR="006765D2" w:rsidRPr="00B61F11" w:rsidRDefault="006765D2" w:rsidP="00B61F11">
            <w:pPr>
              <w:spacing w:before="120" w:after="120" w:line="240" w:lineRule="auto"/>
              <w:ind w:left="360"/>
              <w:rPr>
                <w:rFonts w:ascii="Times New Roman" w:hAnsi="Times New Roman"/>
                <w:sz w:val="24"/>
                <w:szCs w:val="24"/>
              </w:rPr>
            </w:pPr>
            <w:r w:rsidRPr="00B61F11">
              <w:rPr>
                <w:rFonts w:ascii="Times New Roman" w:hAnsi="Times New Roman"/>
                <w:sz w:val="24"/>
                <w:szCs w:val="24"/>
              </w:rPr>
              <w:t>If yes, indicate the quantities converted, the use(s) to which the water was converted, and the formal process(es) through which the water was converted (e.g., contracting action, state change of use process, etc.).</w:t>
            </w:r>
          </w:p>
          <w:p w14:paraId="4309A2AB" w14:textId="77777777" w:rsidR="006765D2" w:rsidRPr="00910A75" w:rsidRDefault="006765D2" w:rsidP="000579B1">
            <w:pPr>
              <w:pStyle w:val="ListParagraph"/>
              <w:ind w:left="360"/>
              <w:rPr>
                <w:b/>
                <w:szCs w:val="24"/>
              </w:rPr>
            </w:pPr>
          </w:p>
          <w:p w14:paraId="63B24ABE" w14:textId="77777777" w:rsidR="006765D2" w:rsidRPr="00910A75" w:rsidRDefault="006765D2" w:rsidP="000579B1">
            <w:pPr>
              <w:pStyle w:val="ListParagraph"/>
              <w:ind w:left="360"/>
              <w:rPr>
                <w:b/>
                <w:szCs w:val="24"/>
              </w:rPr>
            </w:pPr>
          </w:p>
        </w:tc>
      </w:tr>
      <w:tr w:rsidR="006765D2" w:rsidRPr="008B0491" w14:paraId="5D2E3241" w14:textId="77777777" w:rsidTr="00D52190">
        <w:trPr>
          <w:cantSplit/>
        </w:trPr>
        <w:tc>
          <w:tcPr>
            <w:tcW w:w="10368" w:type="dxa"/>
            <w:gridSpan w:val="2"/>
          </w:tcPr>
          <w:p w14:paraId="3B8A3679" w14:textId="77777777" w:rsidR="006765D2" w:rsidRPr="00910A75" w:rsidRDefault="006765D2" w:rsidP="006765D2">
            <w:pPr>
              <w:pStyle w:val="ListParagraph"/>
              <w:numPr>
                <w:ilvl w:val="0"/>
                <w:numId w:val="2"/>
              </w:numPr>
              <w:spacing w:after="0" w:line="240" w:lineRule="auto"/>
              <w:rPr>
                <w:b/>
                <w:szCs w:val="24"/>
              </w:rPr>
            </w:pPr>
            <w:r w:rsidRPr="00910A75">
              <w:rPr>
                <w:b/>
                <w:szCs w:val="24"/>
              </w:rPr>
              <w:t xml:space="preserve">When was the previous CCR for this contractor completed?  </w:t>
            </w:r>
            <w:r w:rsidRPr="00910A75">
              <w:rPr>
                <w:szCs w:val="24"/>
              </w:rPr>
              <w:t>Identify which contract(s) were reviewed in the prior CCR and summarize findings and any known issues to be resolved between the contractor and Reclamation.</w:t>
            </w:r>
          </w:p>
          <w:p w14:paraId="40588677" w14:textId="77777777" w:rsidR="006765D2" w:rsidRPr="00910A75" w:rsidRDefault="006765D2" w:rsidP="000579B1">
            <w:pPr>
              <w:rPr>
                <w:rFonts w:ascii="Times New Roman" w:hAnsi="Times New Roman"/>
                <w:b/>
                <w:sz w:val="24"/>
                <w:szCs w:val="24"/>
              </w:rPr>
            </w:pPr>
          </w:p>
          <w:p w14:paraId="1F2B5A26" w14:textId="56F3374F" w:rsidR="006765D2" w:rsidRPr="00910A75" w:rsidRDefault="006765D2" w:rsidP="000579B1">
            <w:pPr>
              <w:rPr>
                <w:rFonts w:ascii="Times New Roman" w:hAnsi="Times New Roman"/>
                <w:b/>
                <w:sz w:val="24"/>
                <w:szCs w:val="24"/>
              </w:rPr>
            </w:pPr>
          </w:p>
        </w:tc>
      </w:tr>
    </w:tbl>
    <w:tbl>
      <w:tblPr>
        <w:tblStyle w:val="TableGrid"/>
        <w:tblW w:w="10345" w:type="dxa"/>
        <w:tblInd w:w="-365" w:type="dxa"/>
        <w:tblLook w:val="04A0" w:firstRow="1" w:lastRow="0" w:firstColumn="1" w:lastColumn="0" w:noHBand="0" w:noVBand="1"/>
      </w:tblPr>
      <w:tblGrid>
        <w:gridCol w:w="4495"/>
        <w:gridCol w:w="990"/>
        <w:gridCol w:w="4860"/>
      </w:tblGrid>
      <w:tr w:rsidR="006765D2" w:rsidRPr="00A87484" w14:paraId="5DECB900" w14:textId="77777777" w:rsidTr="00D52190">
        <w:trPr>
          <w:cantSplit/>
        </w:trPr>
        <w:tc>
          <w:tcPr>
            <w:tcW w:w="10345" w:type="dxa"/>
            <w:gridSpan w:val="3"/>
            <w:shd w:val="clear" w:color="auto" w:fill="BFBFBF" w:themeFill="background1" w:themeFillShade="BF"/>
          </w:tcPr>
          <w:p w14:paraId="5FF1E50B" w14:textId="77777777" w:rsidR="006765D2" w:rsidRPr="00036F44" w:rsidRDefault="006765D2" w:rsidP="000579B1">
            <w:pPr>
              <w:spacing w:before="120" w:after="120"/>
              <w:jc w:val="center"/>
              <w:rPr>
                <w:b/>
                <w:sz w:val="28"/>
                <w:szCs w:val="28"/>
              </w:rPr>
            </w:pPr>
            <w:r w:rsidRPr="00036F44">
              <w:rPr>
                <w:b/>
                <w:sz w:val="28"/>
                <w:szCs w:val="28"/>
              </w:rPr>
              <w:t>A.</w:t>
            </w:r>
            <w:r w:rsidRPr="00036F44">
              <w:rPr>
                <w:sz w:val="28"/>
                <w:szCs w:val="28"/>
              </w:rPr>
              <w:t xml:space="preserve">  </w:t>
            </w:r>
            <w:r w:rsidRPr="00036F44">
              <w:rPr>
                <w:b/>
                <w:sz w:val="28"/>
                <w:szCs w:val="28"/>
              </w:rPr>
              <w:t>General Contractor &amp; Contract Information cont.</w:t>
            </w:r>
          </w:p>
        </w:tc>
      </w:tr>
      <w:tr w:rsidR="006765D2" w:rsidRPr="00A87484" w14:paraId="71F27AA0" w14:textId="77777777" w:rsidTr="00D52190">
        <w:trPr>
          <w:cantSplit/>
        </w:trPr>
        <w:tc>
          <w:tcPr>
            <w:tcW w:w="4495" w:type="dxa"/>
            <w:shd w:val="clear" w:color="auto" w:fill="BFBFBF" w:themeFill="background1" w:themeFillShade="BF"/>
          </w:tcPr>
          <w:p w14:paraId="5D822551" w14:textId="77777777" w:rsidR="006765D2" w:rsidRPr="00A87484" w:rsidRDefault="006765D2" w:rsidP="000579B1">
            <w:pPr>
              <w:rPr>
                <w:b/>
              </w:rPr>
            </w:pPr>
            <w:r w:rsidRPr="00A87484">
              <w:rPr>
                <w:b/>
              </w:rPr>
              <w:t>Question</w:t>
            </w:r>
          </w:p>
        </w:tc>
        <w:tc>
          <w:tcPr>
            <w:tcW w:w="990" w:type="dxa"/>
            <w:shd w:val="clear" w:color="auto" w:fill="BFBFBF" w:themeFill="background1" w:themeFillShade="BF"/>
          </w:tcPr>
          <w:p w14:paraId="64DE78FA" w14:textId="77777777" w:rsidR="006765D2" w:rsidRPr="00A87484" w:rsidRDefault="006765D2" w:rsidP="000579B1">
            <w:pPr>
              <w:rPr>
                <w:b/>
              </w:rPr>
            </w:pPr>
            <w:r w:rsidRPr="00A87484">
              <w:rPr>
                <w:b/>
              </w:rPr>
              <w:t>Yes/No</w:t>
            </w:r>
          </w:p>
        </w:tc>
        <w:tc>
          <w:tcPr>
            <w:tcW w:w="4860" w:type="dxa"/>
            <w:shd w:val="clear" w:color="auto" w:fill="BFBFBF" w:themeFill="background1" w:themeFillShade="BF"/>
          </w:tcPr>
          <w:p w14:paraId="45D405E2" w14:textId="77777777" w:rsidR="006765D2" w:rsidRPr="00A87484" w:rsidRDefault="006765D2" w:rsidP="000579B1">
            <w:pPr>
              <w:tabs>
                <w:tab w:val="left" w:pos="416"/>
                <w:tab w:val="center" w:pos="2547"/>
              </w:tabs>
              <w:rPr>
                <w:b/>
              </w:rPr>
            </w:pPr>
            <w:r>
              <w:rPr>
                <w:b/>
              </w:rPr>
              <w:t>Cite Article in Contract and/or relevant information.</w:t>
            </w:r>
          </w:p>
        </w:tc>
      </w:tr>
      <w:tr w:rsidR="006765D2" w14:paraId="6757ACCF" w14:textId="77777777" w:rsidTr="00D52190">
        <w:trPr>
          <w:cantSplit/>
        </w:trPr>
        <w:tc>
          <w:tcPr>
            <w:tcW w:w="4495" w:type="dxa"/>
          </w:tcPr>
          <w:p w14:paraId="7E574FEC" w14:textId="77777777" w:rsidR="006765D2" w:rsidRPr="00910A75" w:rsidRDefault="006765D2" w:rsidP="000579B1">
            <w:pPr>
              <w:tabs>
                <w:tab w:val="left" w:pos="1305"/>
              </w:tabs>
              <w:rPr>
                <w:sz w:val="24"/>
                <w:szCs w:val="24"/>
              </w:rPr>
            </w:pPr>
            <w:r w:rsidRPr="00910A75">
              <w:rPr>
                <w:b/>
                <w:sz w:val="24"/>
                <w:szCs w:val="24"/>
              </w:rPr>
              <w:t>Do</w:t>
            </w:r>
            <w:r w:rsidR="006104A1">
              <w:rPr>
                <w:b/>
                <w:sz w:val="24"/>
                <w:szCs w:val="24"/>
              </w:rPr>
              <w:t>es</w:t>
            </w:r>
            <w:r w:rsidRPr="00910A75">
              <w:rPr>
                <w:b/>
                <w:sz w:val="24"/>
                <w:szCs w:val="24"/>
              </w:rPr>
              <w:t xml:space="preserve"> the contract include a specific definition of irrigation and/or M&amp;I use?</w:t>
            </w:r>
          </w:p>
        </w:tc>
        <w:tc>
          <w:tcPr>
            <w:tcW w:w="990" w:type="dxa"/>
          </w:tcPr>
          <w:p w14:paraId="76A1FE0D" w14:textId="77777777" w:rsidR="006765D2" w:rsidRDefault="006765D2" w:rsidP="000579B1"/>
        </w:tc>
        <w:tc>
          <w:tcPr>
            <w:tcW w:w="4860" w:type="dxa"/>
          </w:tcPr>
          <w:p w14:paraId="3F9C3986" w14:textId="77777777" w:rsidR="006765D2" w:rsidRDefault="006765D2" w:rsidP="000579B1"/>
        </w:tc>
      </w:tr>
      <w:tr w:rsidR="006765D2" w14:paraId="22B3A30A" w14:textId="77777777" w:rsidTr="00D52190">
        <w:trPr>
          <w:cantSplit/>
        </w:trPr>
        <w:tc>
          <w:tcPr>
            <w:tcW w:w="4495" w:type="dxa"/>
          </w:tcPr>
          <w:p w14:paraId="298D66F4" w14:textId="04115F17" w:rsidR="006765D2" w:rsidRPr="00910A75" w:rsidRDefault="006765D2" w:rsidP="000579B1">
            <w:pPr>
              <w:tabs>
                <w:tab w:val="left" w:pos="1305"/>
              </w:tabs>
              <w:rPr>
                <w:b/>
                <w:sz w:val="24"/>
                <w:szCs w:val="24"/>
              </w:rPr>
            </w:pPr>
            <w:r w:rsidRPr="00910A75">
              <w:rPr>
                <w:b/>
                <w:sz w:val="24"/>
                <w:szCs w:val="24"/>
              </w:rPr>
              <w:t>Do</w:t>
            </w:r>
            <w:r w:rsidR="006104A1">
              <w:rPr>
                <w:b/>
                <w:sz w:val="24"/>
                <w:szCs w:val="24"/>
              </w:rPr>
              <w:t>es</w:t>
            </w:r>
            <w:r w:rsidRPr="00910A75">
              <w:rPr>
                <w:b/>
                <w:sz w:val="24"/>
                <w:szCs w:val="24"/>
              </w:rPr>
              <w:t xml:space="preserve"> the contract identify the service area for the contract and/or acreage authorized to receive contract water? If</w:t>
            </w:r>
            <w:r w:rsidR="00961CF3">
              <w:rPr>
                <w:b/>
                <w:sz w:val="24"/>
                <w:szCs w:val="24"/>
              </w:rPr>
              <w:t xml:space="preserve"> </w:t>
            </w:r>
            <w:r w:rsidRPr="00910A75">
              <w:rPr>
                <w:b/>
                <w:sz w:val="24"/>
                <w:szCs w:val="24"/>
              </w:rPr>
              <w:t xml:space="preserve">not, describe how </w:t>
            </w:r>
            <w:r w:rsidR="0029457A">
              <w:rPr>
                <w:b/>
                <w:sz w:val="24"/>
                <w:szCs w:val="24"/>
              </w:rPr>
              <w:t xml:space="preserve">the </w:t>
            </w:r>
            <w:r w:rsidRPr="00910A75">
              <w:rPr>
                <w:b/>
                <w:sz w:val="24"/>
                <w:szCs w:val="24"/>
              </w:rPr>
              <w:t xml:space="preserve">service area </w:t>
            </w:r>
            <w:r w:rsidR="0029457A">
              <w:rPr>
                <w:b/>
                <w:sz w:val="24"/>
                <w:szCs w:val="24"/>
              </w:rPr>
              <w:t xml:space="preserve">is </w:t>
            </w:r>
            <w:r w:rsidRPr="00910A75">
              <w:rPr>
                <w:b/>
                <w:sz w:val="24"/>
                <w:szCs w:val="24"/>
              </w:rPr>
              <w:t>determined</w:t>
            </w:r>
            <w:r w:rsidR="006104A1">
              <w:rPr>
                <w:b/>
                <w:sz w:val="24"/>
                <w:szCs w:val="24"/>
              </w:rPr>
              <w:t>.</w:t>
            </w:r>
          </w:p>
        </w:tc>
        <w:tc>
          <w:tcPr>
            <w:tcW w:w="990" w:type="dxa"/>
          </w:tcPr>
          <w:p w14:paraId="30B36BBE" w14:textId="77777777" w:rsidR="006765D2" w:rsidRDefault="006765D2" w:rsidP="000579B1"/>
        </w:tc>
        <w:tc>
          <w:tcPr>
            <w:tcW w:w="4860" w:type="dxa"/>
          </w:tcPr>
          <w:p w14:paraId="6E392E57" w14:textId="77777777" w:rsidR="006765D2" w:rsidRDefault="006765D2" w:rsidP="000579B1"/>
        </w:tc>
      </w:tr>
      <w:tr w:rsidR="006765D2" w14:paraId="22A97234" w14:textId="77777777" w:rsidTr="00D52190">
        <w:trPr>
          <w:cantSplit/>
        </w:trPr>
        <w:tc>
          <w:tcPr>
            <w:tcW w:w="4495" w:type="dxa"/>
          </w:tcPr>
          <w:p w14:paraId="60826B9B" w14:textId="77777777" w:rsidR="006765D2" w:rsidRPr="00910A75" w:rsidRDefault="006104A1" w:rsidP="00D52190">
            <w:pPr>
              <w:pStyle w:val="ListParagraph"/>
              <w:tabs>
                <w:tab w:val="left" w:pos="1305"/>
              </w:tabs>
              <w:ind w:left="0"/>
              <w:rPr>
                <w:b/>
                <w:szCs w:val="24"/>
              </w:rPr>
            </w:pPr>
            <w:r>
              <w:rPr>
                <w:b/>
                <w:szCs w:val="24"/>
              </w:rPr>
              <w:lastRenderedPageBreak/>
              <w:t xml:space="preserve">Does the contract require </w:t>
            </w:r>
            <w:r w:rsidR="006765D2" w:rsidRPr="00910A75">
              <w:rPr>
                <w:b/>
                <w:szCs w:val="24"/>
              </w:rPr>
              <w:t>the contractor to maintain and provide Reclamation with records related to contract water delivery and use?</w:t>
            </w:r>
          </w:p>
        </w:tc>
        <w:tc>
          <w:tcPr>
            <w:tcW w:w="990" w:type="dxa"/>
          </w:tcPr>
          <w:p w14:paraId="06670343" w14:textId="77777777" w:rsidR="006765D2" w:rsidRDefault="006765D2" w:rsidP="000579B1"/>
        </w:tc>
        <w:tc>
          <w:tcPr>
            <w:tcW w:w="4860" w:type="dxa"/>
          </w:tcPr>
          <w:p w14:paraId="38F4CEAC" w14:textId="77777777" w:rsidR="006765D2" w:rsidRDefault="006765D2" w:rsidP="000579B1"/>
        </w:tc>
      </w:tr>
      <w:tr w:rsidR="006765D2" w14:paraId="6A9B082A" w14:textId="77777777" w:rsidTr="00D52190">
        <w:trPr>
          <w:cantSplit/>
        </w:trPr>
        <w:tc>
          <w:tcPr>
            <w:tcW w:w="4495" w:type="dxa"/>
          </w:tcPr>
          <w:p w14:paraId="598F06F0" w14:textId="77777777" w:rsidR="006765D2" w:rsidRPr="00910A75" w:rsidRDefault="006765D2" w:rsidP="00D52190">
            <w:pPr>
              <w:pStyle w:val="ListParagraph"/>
              <w:ind w:left="0"/>
              <w:rPr>
                <w:b/>
                <w:szCs w:val="24"/>
              </w:rPr>
            </w:pPr>
            <w:r w:rsidRPr="00910A75">
              <w:rPr>
                <w:b/>
                <w:szCs w:val="24"/>
              </w:rPr>
              <w:t>Is the contractor required to measure water deliveries and monitor types and places of contract water use?</w:t>
            </w:r>
          </w:p>
        </w:tc>
        <w:tc>
          <w:tcPr>
            <w:tcW w:w="990" w:type="dxa"/>
          </w:tcPr>
          <w:p w14:paraId="5F09FB0E" w14:textId="77777777" w:rsidR="006765D2" w:rsidRDefault="006765D2" w:rsidP="000579B1"/>
        </w:tc>
        <w:tc>
          <w:tcPr>
            <w:tcW w:w="4860" w:type="dxa"/>
          </w:tcPr>
          <w:p w14:paraId="1CF12812" w14:textId="77777777" w:rsidR="006765D2" w:rsidRDefault="006765D2" w:rsidP="000579B1"/>
        </w:tc>
      </w:tr>
      <w:tr w:rsidR="006765D2" w14:paraId="2A59D7BF" w14:textId="77777777" w:rsidTr="00D52190">
        <w:trPr>
          <w:cantSplit/>
        </w:trPr>
        <w:tc>
          <w:tcPr>
            <w:tcW w:w="4495" w:type="dxa"/>
          </w:tcPr>
          <w:p w14:paraId="589513FD" w14:textId="584F7FCF" w:rsidR="006765D2" w:rsidRPr="00910A75" w:rsidRDefault="006765D2" w:rsidP="000579B1">
            <w:pPr>
              <w:rPr>
                <w:b/>
                <w:sz w:val="24"/>
                <w:szCs w:val="24"/>
              </w:rPr>
            </w:pPr>
            <w:r w:rsidRPr="00910A75">
              <w:rPr>
                <w:b/>
                <w:sz w:val="24"/>
                <w:szCs w:val="24"/>
              </w:rPr>
              <w:t xml:space="preserve">Do Reclamation records indicate the contractor is current on required payments to the United States for construction and/or </w:t>
            </w:r>
            <w:r w:rsidR="00961CF3">
              <w:rPr>
                <w:b/>
                <w:sz w:val="24"/>
                <w:szCs w:val="24"/>
              </w:rPr>
              <w:t>operation and maintenance</w:t>
            </w:r>
            <w:r w:rsidRPr="00910A75">
              <w:rPr>
                <w:b/>
                <w:sz w:val="24"/>
                <w:szCs w:val="24"/>
              </w:rPr>
              <w:t xml:space="preserve"> under current contract(s)?</w:t>
            </w:r>
          </w:p>
        </w:tc>
        <w:tc>
          <w:tcPr>
            <w:tcW w:w="990" w:type="dxa"/>
          </w:tcPr>
          <w:p w14:paraId="6A2CBDDB" w14:textId="77777777" w:rsidR="006765D2" w:rsidRDefault="006765D2" w:rsidP="000579B1"/>
        </w:tc>
        <w:tc>
          <w:tcPr>
            <w:tcW w:w="4860" w:type="dxa"/>
          </w:tcPr>
          <w:p w14:paraId="517C5871" w14:textId="77777777" w:rsidR="006765D2" w:rsidRDefault="006765D2" w:rsidP="000579B1"/>
        </w:tc>
      </w:tr>
    </w:tbl>
    <w:p w14:paraId="53B6750E" w14:textId="77777777" w:rsidR="006765D2" w:rsidRDefault="006765D2" w:rsidP="006765D2">
      <w:r>
        <w:br w:type="page"/>
      </w:r>
    </w:p>
    <w:tbl>
      <w:tblPr>
        <w:tblW w:w="10368" w:type="dxa"/>
        <w:tblInd w:w="-46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368"/>
      </w:tblGrid>
      <w:tr w:rsidR="006765D2" w:rsidRPr="008B0491" w14:paraId="24571C62" w14:textId="77777777" w:rsidTr="00D52190">
        <w:trPr>
          <w:cantSplit/>
        </w:trPr>
        <w:tc>
          <w:tcPr>
            <w:tcW w:w="10368" w:type="dxa"/>
            <w:tcBorders>
              <w:top w:val="single" w:sz="12" w:space="0" w:color="auto"/>
              <w:bottom w:val="single" w:sz="12" w:space="0" w:color="auto"/>
            </w:tcBorders>
            <w:shd w:val="clear" w:color="auto" w:fill="A6A6A6" w:themeFill="background1" w:themeFillShade="A6"/>
          </w:tcPr>
          <w:p w14:paraId="19B57C8B" w14:textId="77777777" w:rsidR="006765D2" w:rsidRPr="00036F44" w:rsidRDefault="006765D2" w:rsidP="000579B1">
            <w:pPr>
              <w:spacing w:before="120" w:after="120"/>
              <w:jc w:val="center"/>
              <w:rPr>
                <w:rFonts w:ascii="Times New Roman" w:hAnsi="Times New Roman"/>
                <w:b/>
                <w:sz w:val="28"/>
                <w:szCs w:val="28"/>
              </w:rPr>
            </w:pPr>
            <w:r w:rsidRPr="00036F44">
              <w:rPr>
                <w:rFonts w:ascii="Times New Roman" w:hAnsi="Times New Roman"/>
                <w:b/>
                <w:sz w:val="28"/>
                <w:szCs w:val="28"/>
              </w:rPr>
              <w:lastRenderedPageBreak/>
              <w:br w:type="page"/>
              <w:t xml:space="preserve">B.  Contractor Questions </w:t>
            </w:r>
          </w:p>
          <w:p w14:paraId="6277ADE5" w14:textId="77777777" w:rsidR="006765D2" w:rsidRPr="00666153" w:rsidRDefault="006765D2" w:rsidP="000579B1">
            <w:pPr>
              <w:spacing w:before="120" w:after="120"/>
              <w:jc w:val="center"/>
              <w:rPr>
                <w:szCs w:val="22"/>
              </w:rPr>
            </w:pPr>
            <w:r w:rsidRPr="00036F44">
              <w:rPr>
                <w:rFonts w:ascii="Times New Roman" w:hAnsi="Times New Roman"/>
                <w:szCs w:val="22"/>
              </w:rPr>
              <w:t>This section is completed with the contractor during the review.</w:t>
            </w:r>
          </w:p>
        </w:tc>
      </w:tr>
      <w:tr w:rsidR="006765D2" w:rsidRPr="00036F44" w14:paraId="18238102" w14:textId="77777777" w:rsidTr="00D52190">
        <w:trPr>
          <w:cantSplit/>
        </w:trPr>
        <w:tc>
          <w:tcPr>
            <w:tcW w:w="10368" w:type="dxa"/>
          </w:tcPr>
          <w:p w14:paraId="3CE8AE8C" w14:textId="2949ED62" w:rsidR="006765D2" w:rsidRPr="00036F44" w:rsidRDefault="006765D2" w:rsidP="006765D2">
            <w:pPr>
              <w:numPr>
                <w:ilvl w:val="0"/>
                <w:numId w:val="3"/>
              </w:numPr>
              <w:spacing w:before="120" w:after="120" w:line="240" w:lineRule="auto"/>
              <w:rPr>
                <w:rFonts w:ascii="Times New Roman" w:hAnsi="Times New Roman"/>
                <w:b/>
                <w:sz w:val="24"/>
                <w:szCs w:val="24"/>
              </w:rPr>
            </w:pPr>
            <w:r w:rsidRPr="00036F44">
              <w:rPr>
                <w:rFonts w:ascii="Times New Roman" w:hAnsi="Times New Roman"/>
                <w:b/>
                <w:sz w:val="24"/>
                <w:szCs w:val="24"/>
              </w:rPr>
              <w:t>What are the sources of water received in the contractor’s service area, including water from Reclamation?</w:t>
            </w:r>
          </w:p>
          <w:p w14:paraId="457D0D9F" w14:textId="083E9AC7" w:rsidR="006765D2" w:rsidRPr="00036F44" w:rsidRDefault="006765D2" w:rsidP="00D52190">
            <w:pPr>
              <w:pStyle w:val="ListParagraph"/>
              <w:numPr>
                <w:ilvl w:val="0"/>
                <w:numId w:val="10"/>
              </w:numPr>
              <w:spacing w:before="120" w:after="120" w:line="240" w:lineRule="auto"/>
              <w:rPr>
                <w:szCs w:val="24"/>
              </w:rPr>
            </w:pPr>
            <w:r w:rsidRPr="00036F44">
              <w:rPr>
                <w:szCs w:val="24"/>
              </w:rPr>
              <w:t xml:space="preserve">Identify the quantity of contracted project water the contractor is entitled to and </w:t>
            </w:r>
            <w:r w:rsidR="00665997">
              <w:rPr>
                <w:szCs w:val="24"/>
              </w:rPr>
              <w:t>indicate whether</w:t>
            </w:r>
            <w:r w:rsidRPr="00036F44">
              <w:rPr>
                <w:szCs w:val="24"/>
              </w:rPr>
              <w:t xml:space="preserve"> project water is full and/or supplemental water supply.</w:t>
            </w:r>
          </w:p>
          <w:p w14:paraId="698061A7" w14:textId="1B8F3327" w:rsidR="006765D2" w:rsidRPr="00036F44" w:rsidRDefault="00665997" w:rsidP="00D52190">
            <w:pPr>
              <w:pStyle w:val="ListParagraph"/>
              <w:numPr>
                <w:ilvl w:val="0"/>
                <w:numId w:val="10"/>
              </w:numPr>
              <w:spacing w:before="120" w:after="120" w:line="240" w:lineRule="auto"/>
              <w:rPr>
                <w:szCs w:val="24"/>
              </w:rPr>
            </w:pPr>
            <w:r>
              <w:rPr>
                <w:szCs w:val="24"/>
              </w:rPr>
              <w:t>State</w:t>
            </w:r>
            <w:r w:rsidRPr="00036F44">
              <w:rPr>
                <w:szCs w:val="24"/>
              </w:rPr>
              <w:t xml:space="preserve"> </w:t>
            </w:r>
            <w:r w:rsidR="006765D2" w:rsidRPr="00036F44">
              <w:rPr>
                <w:szCs w:val="24"/>
              </w:rPr>
              <w:t>how much project water was delivered in the period under review.</w:t>
            </w:r>
          </w:p>
          <w:p w14:paraId="7D2F3C26" w14:textId="77777777" w:rsidR="006765D2" w:rsidRPr="00036F44" w:rsidRDefault="006765D2" w:rsidP="000579B1">
            <w:pPr>
              <w:spacing w:before="120" w:after="120"/>
              <w:ind w:firstLine="720"/>
              <w:rPr>
                <w:rFonts w:ascii="Times New Roman" w:hAnsi="Times New Roman"/>
                <w:sz w:val="24"/>
                <w:szCs w:val="24"/>
              </w:rPr>
            </w:pPr>
          </w:p>
        </w:tc>
      </w:tr>
      <w:tr w:rsidR="006765D2" w:rsidRPr="00036F44" w14:paraId="44B8607C" w14:textId="77777777" w:rsidTr="00D52190">
        <w:trPr>
          <w:cantSplit/>
        </w:trPr>
        <w:tc>
          <w:tcPr>
            <w:tcW w:w="10368" w:type="dxa"/>
          </w:tcPr>
          <w:p w14:paraId="2518DF4D" w14:textId="72207576" w:rsidR="006765D2" w:rsidRPr="00036F44" w:rsidRDefault="006765D2" w:rsidP="006765D2">
            <w:pPr>
              <w:numPr>
                <w:ilvl w:val="0"/>
                <w:numId w:val="3"/>
              </w:numPr>
              <w:spacing w:after="0" w:line="240" w:lineRule="auto"/>
              <w:rPr>
                <w:rFonts w:ascii="Times New Roman" w:hAnsi="Times New Roman"/>
                <w:b/>
                <w:sz w:val="24"/>
                <w:szCs w:val="24"/>
              </w:rPr>
            </w:pPr>
            <w:r w:rsidRPr="00036F44">
              <w:rPr>
                <w:rFonts w:ascii="Times New Roman" w:hAnsi="Times New Roman"/>
                <w:b/>
                <w:sz w:val="24"/>
                <w:szCs w:val="24"/>
              </w:rPr>
              <w:t xml:space="preserve">What were the uses of </w:t>
            </w:r>
            <w:r w:rsidR="00961CF3">
              <w:rPr>
                <w:rFonts w:ascii="Times New Roman" w:hAnsi="Times New Roman"/>
                <w:b/>
                <w:sz w:val="24"/>
                <w:szCs w:val="24"/>
              </w:rPr>
              <w:t xml:space="preserve">the </w:t>
            </w:r>
            <w:r w:rsidRPr="00036F44">
              <w:rPr>
                <w:rFonts w:ascii="Times New Roman" w:hAnsi="Times New Roman"/>
                <w:b/>
                <w:sz w:val="24"/>
                <w:szCs w:val="24"/>
              </w:rPr>
              <w:t>M&amp;I water delivered</w:t>
            </w:r>
            <w:r w:rsidR="000954CE">
              <w:rPr>
                <w:rFonts w:ascii="Times New Roman" w:hAnsi="Times New Roman"/>
                <w:b/>
                <w:sz w:val="24"/>
                <w:szCs w:val="24"/>
              </w:rPr>
              <w:t xml:space="preserve"> in the year under review</w:t>
            </w:r>
            <w:r w:rsidRPr="00036F44">
              <w:rPr>
                <w:rFonts w:ascii="Times New Roman" w:hAnsi="Times New Roman"/>
                <w:b/>
                <w:sz w:val="24"/>
                <w:szCs w:val="24"/>
              </w:rPr>
              <w:t xml:space="preserve"> </w:t>
            </w:r>
            <w:r w:rsidRPr="00F233D4">
              <w:rPr>
                <w:rFonts w:ascii="Times New Roman" w:hAnsi="Times New Roman"/>
                <w:b/>
                <w:bCs/>
                <w:sz w:val="24"/>
                <w:szCs w:val="24"/>
              </w:rPr>
              <w:t>(</w:t>
            </w:r>
            <w:r w:rsidR="00961CF3" w:rsidRPr="00F233D4">
              <w:rPr>
                <w:rFonts w:ascii="Times New Roman" w:hAnsi="Times New Roman"/>
                <w:b/>
                <w:bCs/>
                <w:sz w:val="24"/>
                <w:szCs w:val="24"/>
              </w:rPr>
              <w:t>e.g</w:t>
            </w:r>
            <w:r w:rsidRPr="00F233D4">
              <w:rPr>
                <w:rFonts w:ascii="Times New Roman" w:hAnsi="Times New Roman"/>
                <w:b/>
                <w:bCs/>
                <w:sz w:val="24"/>
                <w:szCs w:val="24"/>
              </w:rPr>
              <w:t>.</w:t>
            </w:r>
            <w:r w:rsidR="00257DDA" w:rsidRPr="00F233D4">
              <w:rPr>
                <w:rFonts w:ascii="Times New Roman" w:hAnsi="Times New Roman"/>
                <w:b/>
                <w:bCs/>
                <w:sz w:val="24"/>
                <w:szCs w:val="24"/>
              </w:rPr>
              <w:t>,</w:t>
            </w:r>
            <w:r w:rsidRPr="00F233D4">
              <w:rPr>
                <w:rFonts w:ascii="Times New Roman" w:hAnsi="Times New Roman"/>
                <w:b/>
                <w:bCs/>
                <w:sz w:val="24"/>
                <w:szCs w:val="24"/>
              </w:rPr>
              <w:t xml:space="preserve"> parks, cit</w:t>
            </w:r>
            <w:r w:rsidR="00310D8A" w:rsidRPr="00F233D4">
              <w:rPr>
                <w:rFonts w:ascii="Times New Roman" w:hAnsi="Times New Roman"/>
                <w:b/>
                <w:bCs/>
                <w:sz w:val="24"/>
                <w:szCs w:val="24"/>
              </w:rPr>
              <w:t>ies</w:t>
            </w:r>
            <w:r w:rsidRPr="00F233D4">
              <w:rPr>
                <w:rFonts w:ascii="Times New Roman" w:hAnsi="Times New Roman"/>
                <w:b/>
                <w:bCs/>
                <w:sz w:val="24"/>
                <w:szCs w:val="24"/>
              </w:rPr>
              <w:t xml:space="preserve"> golf courses, cemeteries</w:t>
            </w:r>
            <w:r w:rsidR="00C73E9C" w:rsidRPr="00F233D4">
              <w:rPr>
                <w:rFonts w:ascii="Times New Roman" w:hAnsi="Times New Roman"/>
                <w:b/>
                <w:bCs/>
                <w:sz w:val="24"/>
                <w:szCs w:val="24"/>
              </w:rPr>
              <w:t>,</w:t>
            </w:r>
            <w:r w:rsidRPr="00F233D4">
              <w:rPr>
                <w:rFonts w:ascii="Times New Roman" w:hAnsi="Times New Roman"/>
                <w:b/>
                <w:bCs/>
                <w:sz w:val="24"/>
                <w:szCs w:val="24"/>
              </w:rPr>
              <w:t xml:space="preserve"> etc.)?</w:t>
            </w:r>
          </w:p>
          <w:p w14:paraId="463B61F1" w14:textId="77777777" w:rsidR="006765D2" w:rsidRPr="00036F44" w:rsidRDefault="006765D2" w:rsidP="000579B1">
            <w:pPr>
              <w:rPr>
                <w:rFonts w:ascii="Times New Roman" w:hAnsi="Times New Roman"/>
                <w:b/>
                <w:sz w:val="24"/>
                <w:szCs w:val="24"/>
              </w:rPr>
            </w:pPr>
          </w:p>
          <w:p w14:paraId="6F2933A3" w14:textId="77777777" w:rsidR="006765D2" w:rsidRPr="00036F44" w:rsidRDefault="006765D2" w:rsidP="000579B1">
            <w:pPr>
              <w:rPr>
                <w:rFonts w:ascii="Times New Roman" w:hAnsi="Times New Roman"/>
                <w:b/>
                <w:sz w:val="24"/>
                <w:szCs w:val="24"/>
              </w:rPr>
            </w:pPr>
          </w:p>
          <w:p w14:paraId="1AAEF34C" w14:textId="77777777" w:rsidR="006765D2" w:rsidRPr="00036F44" w:rsidRDefault="006765D2" w:rsidP="000579B1">
            <w:pPr>
              <w:rPr>
                <w:rFonts w:ascii="Times New Roman" w:hAnsi="Times New Roman"/>
                <w:b/>
                <w:sz w:val="24"/>
                <w:szCs w:val="24"/>
              </w:rPr>
            </w:pPr>
          </w:p>
        </w:tc>
      </w:tr>
      <w:tr w:rsidR="006765D2" w:rsidRPr="00036F44" w14:paraId="6525FE44" w14:textId="77777777" w:rsidTr="00D52190">
        <w:trPr>
          <w:cantSplit/>
        </w:trPr>
        <w:tc>
          <w:tcPr>
            <w:tcW w:w="10368" w:type="dxa"/>
          </w:tcPr>
          <w:p w14:paraId="705A3F86" w14:textId="624728E0" w:rsidR="006765D2" w:rsidRPr="00036F44" w:rsidRDefault="006765D2" w:rsidP="006765D2">
            <w:pPr>
              <w:numPr>
                <w:ilvl w:val="0"/>
                <w:numId w:val="3"/>
              </w:numPr>
              <w:spacing w:before="120" w:after="120" w:line="240" w:lineRule="auto"/>
              <w:rPr>
                <w:rFonts w:ascii="Times New Roman" w:hAnsi="Times New Roman"/>
                <w:sz w:val="24"/>
                <w:szCs w:val="24"/>
              </w:rPr>
            </w:pPr>
            <w:r w:rsidRPr="00036F44">
              <w:rPr>
                <w:rFonts w:ascii="Times New Roman" w:hAnsi="Times New Roman"/>
                <w:b/>
                <w:sz w:val="24"/>
                <w:szCs w:val="24"/>
              </w:rPr>
              <w:t xml:space="preserve">What were the uses of </w:t>
            </w:r>
            <w:r w:rsidR="007E5125">
              <w:rPr>
                <w:rFonts w:ascii="Times New Roman" w:hAnsi="Times New Roman"/>
                <w:b/>
                <w:sz w:val="24"/>
                <w:szCs w:val="24"/>
              </w:rPr>
              <w:t>irrigation</w:t>
            </w:r>
            <w:r w:rsidRPr="00036F44">
              <w:rPr>
                <w:rFonts w:ascii="Times New Roman" w:hAnsi="Times New Roman"/>
                <w:b/>
                <w:sz w:val="24"/>
                <w:szCs w:val="24"/>
              </w:rPr>
              <w:t xml:space="preserve"> water delivered</w:t>
            </w:r>
            <w:r w:rsidR="00226B7E">
              <w:rPr>
                <w:rFonts w:ascii="Times New Roman" w:hAnsi="Times New Roman"/>
                <w:b/>
                <w:sz w:val="24"/>
                <w:szCs w:val="24"/>
              </w:rPr>
              <w:t>,</w:t>
            </w:r>
            <w:r w:rsidRPr="00036F44">
              <w:rPr>
                <w:rFonts w:ascii="Times New Roman" w:hAnsi="Times New Roman"/>
                <w:b/>
                <w:sz w:val="24"/>
                <w:szCs w:val="24"/>
              </w:rPr>
              <w:t xml:space="preserve"> and what agriculture is grown in the service area</w:t>
            </w:r>
            <w:r w:rsidR="000057E9">
              <w:rPr>
                <w:rFonts w:ascii="Times New Roman" w:hAnsi="Times New Roman"/>
                <w:b/>
                <w:sz w:val="24"/>
                <w:szCs w:val="24"/>
              </w:rPr>
              <w:t>?</w:t>
            </w:r>
            <w:r w:rsidRPr="00036F44">
              <w:rPr>
                <w:rFonts w:ascii="Times New Roman" w:hAnsi="Times New Roman"/>
                <w:b/>
                <w:sz w:val="24"/>
                <w:szCs w:val="24"/>
              </w:rPr>
              <w:t xml:space="preserve"> If there were uses other than commercial </w:t>
            </w:r>
            <w:r w:rsidR="00665997">
              <w:rPr>
                <w:rFonts w:ascii="Times New Roman" w:hAnsi="Times New Roman"/>
                <w:b/>
                <w:sz w:val="24"/>
                <w:szCs w:val="24"/>
              </w:rPr>
              <w:t>agriculture</w:t>
            </w:r>
            <w:r w:rsidRPr="00036F44">
              <w:rPr>
                <w:rFonts w:ascii="Times New Roman" w:hAnsi="Times New Roman"/>
                <w:b/>
                <w:sz w:val="24"/>
                <w:szCs w:val="24"/>
              </w:rPr>
              <w:t>, describe</w:t>
            </w:r>
            <w:r w:rsidR="000B7859">
              <w:rPr>
                <w:rFonts w:ascii="Times New Roman" w:hAnsi="Times New Roman"/>
                <w:b/>
                <w:sz w:val="24"/>
                <w:szCs w:val="24"/>
              </w:rPr>
              <w:t xml:space="preserve"> them</w:t>
            </w:r>
            <w:r w:rsidRPr="00036F44">
              <w:rPr>
                <w:rFonts w:ascii="Times New Roman" w:hAnsi="Times New Roman"/>
                <w:b/>
                <w:sz w:val="24"/>
                <w:szCs w:val="24"/>
              </w:rPr>
              <w:t xml:space="preserve"> </w:t>
            </w:r>
            <w:r w:rsidRPr="00F233D4">
              <w:rPr>
                <w:rFonts w:ascii="Times New Roman" w:hAnsi="Times New Roman"/>
                <w:b/>
                <w:bCs/>
                <w:sz w:val="24"/>
                <w:szCs w:val="24"/>
              </w:rPr>
              <w:t>(e.g., non-farm residences, parks, schools, golf courses, etc.).</w:t>
            </w:r>
          </w:p>
          <w:p w14:paraId="5143E6A6" w14:textId="77777777" w:rsidR="006765D2" w:rsidRPr="00036F44" w:rsidRDefault="006765D2" w:rsidP="000579B1">
            <w:pPr>
              <w:rPr>
                <w:rFonts w:ascii="Times New Roman" w:hAnsi="Times New Roman"/>
                <w:b/>
                <w:sz w:val="24"/>
                <w:szCs w:val="24"/>
              </w:rPr>
            </w:pPr>
          </w:p>
          <w:p w14:paraId="34F44898" w14:textId="77777777" w:rsidR="006765D2" w:rsidRPr="00036F44" w:rsidRDefault="006765D2" w:rsidP="000579B1">
            <w:pPr>
              <w:rPr>
                <w:rFonts w:ascii="Times New Roman" w:hAnsi="Times New Roman"/>
                <w:b/>
                <w:sz w:val="24"/>
                <w:szCs w:val="24"/>
              </w:rPr>
            </w:pPr>
          </w:p>
          <w:p w14:paraId="1A91C457" w14:textId="77777777" w:rsidR="006765D2" w:rsidRPr="00036F44" w:rsidRDefault="006765D2" w:rsidP="000579B1">
            <w:pPr>
              <w:rPr>
                <w:rFonts w:ascii="Times New Roman" w:hAnsi="Times New Roman"/>
                <w:b/>
                <w:sz w:val="24"/>
                <w:szCs w:val="24"/>
              </w:rPr>
            </w:pPr>
          </w:p>
        </w:tc>
      </w:tr>
      <w:tr w:rsidR="006765D2" w:rsidRPr="00036F44" w14:paraId="645A28F6" w14:textId="77777777" w:rsidTr="00D52190">
        <w:trPr>
          <w:cantSplit/>
        </w:trPr>
        <w:tc>
          <w:tcPr>
            <w:tcW w:w="10368" w:type="dxa"/>
          </w:tcPr>
          <w:p w14:paraId="7D986D89" w14:textId="0C0838A8" w:rsidR="006765D2" w:rsidRPr="00036F44" w:rsidRDefault="006765D2" w:rsidP="006765D2">
            <w:pPr>
              <w:numPr>
                <w:ilvl w:val="0"/>
                <w:numId w:val="3"/>
              </w:numPr>
              <w:spacing w:after="0" w:line="240" w:lineRule="auto"/>
              <w:rPr>
                <w:rFonts w:ascii="Times New Roman" w:hAnsi="Times New Roman"/>
                <w:sz w:val="24"/>
                <w:szCs w:val="24"/>
              </w:rPr>
            </w:pPr>
            <w:r w:rsidRPr="00036F44">
              <w:rPr>
                <w:rFonts w:ascii="Times New Roman" w:hAnsi="Times New Roman"/>
                <w:b/>
                <w:sz w:val="24"/>
                <w:szCs w:val="24"/>
              </w:rPr>
              <w:t>Describe the contractor’s process for recording and tracking water deliveries, including billing and payment. How is pricing determined for irrigation vs. M&amp;I use?</w:t>
            </w:r>
          </w:p>
          <w:p w14:paraId="5BAF241E" w14:textId="16DC862B" w:rsidR="006765D2" w:rsidRPr="00D52190" w:rsidRDefault="006765D2" w:rsidP="00D52190">
            <w:pPr>
              <w:pStyle w:val="ListParagraph"/>
              <w:numPr>
                <w:ilvl w:val="0"/>
                <w:numId w:val="11"/>
              </w:numPr>
              <w:spacing w:before="120" w:after="120" w:line="240" w:lineRule="auto"/>
              <w:ind w:left="782"/>
              <w:rPr>
                <w:szCs w:val="24"/>
              </w:rPr>
            </w:pPr>
            <w:r w:rsidRPr="00D52190">
              <w:rPr>
                <w:szCs w:val="24"/>
              </w:rPr>
              <w:t>Identify the records used in answering this question.</w:t>
            </w:r>
          </w:p>
          <w:p w14:paraId="69097CC5" w14:textId="472AB15A" w:rsidR="006765D2" w:rsidRPr="00D52190" w:rsidRDefault="006765D2" w:rsidP="00D52190">
            <w:pPr>
              <w:pStyle w:val="ListParagraph"/>
              <w:numPr>
                <w:ilvl w:val="0"/>
                <w:numId w:val="11"/>
              </w:numPr>
              <w:spacing w:before="120" w:after="120" w:line="240" w:lineRule="auto"/>
              <w:ind w:left="782"/>
              <w:rPr>
                <w:szCs w:val="24"/>
              </w:rPr>
            </w:pPr>
            <w:r w:rsidRPr="00D52190">
              <w:rPr>
                <w:szCs w:val="24"/>
              </w:rPr>
              <w:t>Are water meters used? If not, how are water deliveries measured?</w:t>
            </w:r>
          </w:p>
          <w:p w14:paraId="2C0484A8" w14:textId="4C72BBBF" w:rsidR="006765D2" w:rsidRPr="00D52190" w:rsidRDefault="00000391" w:rsidP="00D52190">
            <w:pPr>
              <w:pStyle w:val="ListParagraph"/>
              <w:numPr>
                <w:ilvl w:val="0"/>
                <w:numId w:val="11"/>
              </w:numPr>
              <w:spacing w:before="120" w:after="120" w:line="240" w:lineRule="auto"/>
              <w:ind w:left="782"/>
              <w:rPr>
                <w:szCs w:val="24"/>
              </w:rPr>
            </w:pPr>
            <w:r w:rsidRPr="00D52190">
              <w:rPr>
                <w:szCs w:val="24"/>
              </w:rPr>
              <w:t xml:space="preserve">Which </w:t>
            </w:r>
            <w:r w:rsidR="006765D2" w:rsidRPr="00D52190">
              <w:rPr>
                <w:szCs w:val="24"/>
              </w:rPr>
              <w:t>reports</w:t>
            </w:r>
            <w:r w:rsidR="00BA006F" w:rsidRPr="00D52190">
              <w:rPr>
                <w:szCs w:val="24"/>
              </w:rPr>
              <w:t xml:space="preserve"> are</w:t>
            </w:r>
            <w:r w:rsidR="006765D2" w:rsidRPr="00D52190">
              <w:rPr>
                <w:szCs w:val="24"/>
              </w:rPr>
              <w:t xml:space="preserve"> the contractor required to prepare, </w:t>
            </w:r>
            <w:r w:rsidR="00B26EC4" w:rsidRPr="00D52190">
              <w:rPr>
                <w:szCs w:val="24"/>
              </w:rPr>
              <w:t xml:space="preserve">to </w:t>
            </w:r>
            <w:proofErr w:type="gramStart"/>
            <w:r w:rsidR="00B26EC4" w:rsidRPr="00D52190">
              <w:rPr>
                <w:szCs w:val="24"/>
              </w:rPr>
              <w:t xml:space="preserve">whom </w:t>
            </w:r>
            <w:r w:rsidR="006765D2" w:rsidRPr="00D52190">
              <w:rPr>
                <w:szCs w:val="24"/>
              </w:rPr>
              <w:t xml:space="preserve"> does</w:t>
            </w:r>
            <w:proofErr w:type="gramEnd"/>
            <w:r w:rsidR="006765D2" w:rsidRPr="00D52190">
              <w:rPr>
                <w:szCs w:val="24"/>
              </w:rPr>
              <w:t xml:space="preserve"> the contractor report </w:t>
            </w:r>
            <w:r w:rsidR="00630E12" w:rsidRPr="00D52190">
              <w:rPr>
                <w:szCs w:val="24"/>
              </w:rPr>
              <w:t>them</w:t>
            </w:r>
            <w:r w:rsidR="006765D2" w:rsidRPr="00D52190">
              <w:rPr>
                <w:szCs w:val="24"/>
              </w:rPr>
              <w:t>, and how often?</w:t>
            </w:r>
          </w:p>
          <w:p w14:paraId="4461FADF" w14:textId="77777777" w:rsidR="006765D2" w:rsidRPr="00D52190" w:rsidRDefault="006765D2" w:rsidP="00D52190">
            <w:pPr>
              <w:pStyle w:val="ListParagraph"/>
              <w:numPr>
                <w:ilvl w:val="0"/>
                <w:numId w:val="11"/>
              </w:numPr>
              <w:spacing w:before="120" w:after="120" w:line="240" w:lineRule="auto"/>
              <w:ind w:left="782"/>
              <w:rPr>
                <w:szCs w:val="24"/>
              </w:rPr>
            </w:pPr>
            <w:r w:rsidRPr="00D52190">
              <w:rPr>
                <w:szCs w:val="24"/>
              </w:rPr>
              <w:t>What were the quantities of contract water delivered for each purpose?</w:t>
            </w:r>
          </w:p>
          <w:p w14:paraId="7DE20EAE" w14:textId="77777777" w:rsidR="006765D2" w:rsidRPr="00036F44" w:rsidDel="00A17684" w:rsidRDefault="006765D2" w:rsidP="000579B1">
            <w:pPr>
              <w:ind w:left="360"/>
              <w:rPr>
                <w:rFonts w:ascii="Times New Roman" w:hAnsi="Times New Roman"/>
                <w:sz w:val="24"/>
                <w:szCs w:val="24"/>
              </w:rPr>
            </w:pPr>
          </w:p>
        </w:tc>
      </w:tr>
      <w:tr w:rsidR="006765D2" w:rsidRPr="00036F44" w14:paraId="4FD412B8" w14:textId="77777777" w:rsidTr="00D52190">
        <w:trPr>
          <w:cantSplit/>
        </w:trPr>
        <w:tc>
          <w:tcPr>
            <w:tcW w:w="10368" w:type="dxa"/>
          </w:tcPr>
          <w:p w14:paraId="71E25A07" w14:textId="68995B56" w:rsidR="006765D2" w:rsidRPr="00036F44" w:rsidRDefault="006765D2" w:rsidP="006765D2">
            <w:pPr>
              <w:numPr>
                <w:ilvl w:val="0"/>
                <w:numId w:val="3"/>
              </w:numPr>
              <w:spacing w:after="0" w:line="240" w:lineRule="auto"/>
              <w:rPr>
                <w:rFonts w:ascii="Times New Roman" w:hAnsi="Times New Roman"/>
                <w:b/>
                <w:sz w:val="24"/>
                <w:szCs w:val="24"/>
              </w:rPr>
            </w:pPr>
            <w:r w:rsidRPr="00036F44">
              <w:rPr>
                <w:rFonts w:ascii="Times New Roman" w:hAnsi="Times New Roman"/>
                <w:b/>
                <w:sz w:val="24"/>
                <w:szCs w:val="24"/>
              </w:rPr>
              <w:lastRenderedPageBreak/>
              <w:t>What is the contractor’s process for monitoring places and types of water</w:t>
            </w:r>
            <w:r w:rsidR="00310D8A">
              <w:rPr>
                <w:rFonts w:ascii="Times New Roman" w:hAnsi="Times New Roman"/>
                <w:b/>
                <w:sz w:val="24"/>
                <w:szCs w:val="24"/>
              </w:rPr>
              <w:t xml:space="preserve"> use</w:t>
            </w:r>
            <w:r w:rsidRPr="00036F44">
              <w:rPr>
                <w:rFonts w:ascii="Times New Roman" w:hAnsi="Times New Roman"/>
                <w:b/>
                <w:sz w:val="24"/>
                <w:szCs w:val="24"/>
              </w:rPr>
              <w:t xml:space="preserve">? What safeguards </w:t>
            </w:r>
            <w:r w:rsidR="00F91860">
              <w:rPr>
                <w:rFonts w:ascii="Times New Roman" w:hAnsi="Times New Roman"/>
                <w:b/>
                <w:sz w:val="24"/>
                <w:szCs w:val="24"/>
              </w:rPr>
              <w:t xml:space="preserve">exist </w:t>
            </w:r>
            <w:r w:rsidRPr="00036F44">
              <w:rPr>
                <w:rFonts w:ascii="Times New Roman" w:hAnsi="Times New Roman"/>
                <w:b/>
                <w:sz w:val="24"/>
                <w:szCs w:val="24"/>
              </w:rPr>
              <w:t>to identify inappropriate use and/or deliveries and uses outside the authorized service area</w:t>
            </w:r>
            <w:r w:rsidR="00E16A9B">
              <w:rPr>
                <w:rFonts w:ascii="Times New Roman" w:hAnsi="Times New Roman"/>
                <w:b/>
                <w:sz w:val="24"/>
                <w:szCs w:val="24"/>
              </w:rPr>
              <w:t>?</w:t>
            </w:r>
          </w:p>
          <w:p w14:paraId="13A4B7A1" w14:textId="479E23E7" w:rsidR="006765D2" w:rsidRPr="00036F44" w:rsidRDefault="006765D2" w:rsidP="00D52190">
            <w:pPr>
              <w:pStyle w:val="ListParagraph"/>
              <w:numPr>
                <w:ilvl w:val="0"/>
                <w:numId w:val="12"/>
              </w:numPr>
              <w:spacing w:after="0" w:line="240" w:lineRule="auto"/>
              <w:rPr>
                <w:szCs w:val="24"/>
              </w:rPr>
            </w:pPr>
            <w:r w:rsidRPr="00036F44">
              <w:rPr>
                <w:szCs w:val="24"/>
              </w:rPr>
              <w:t>Explain how unauthorized deliveries or uses of contract water are addressed and corrected if they occur.</w:t>
            </w:r>
          </w:p>
          <w:p w14:paraId="0261083B" w14:textId="54939E21" w:rsidR="006765D2" w:rsidRPr="00D52190" w:rsidRDefault="006765D2" w:rsidP="000579B1">
            <w:pPr>
              <w:pStyle w:val="ListParagraph"/>
              <w:numPr>
                <w:ilvl w:val="0"/>
                <w:numId w:val="12"/>
              </w:numPr>
              <w:spacing w:after="0" w:line="240" w:lineRule="auto"/>
              <w:rPr>
                <w:szCs w:val="24"/>
              </w:rPr>
            </w:pPr>
            <w:r w:rsidRPr="00036F44">
              <w:rPr>
                <w:szCs w:val="24"/>
              </w:rPr>
              <w:t xml:space="preserve">Clarify how the contractor determines whether a change in </w:t>
            </w:r>
            <w:r w:rsidR="002C78B3">
              <w:rPr>
                <w:szCs w:val="24"/>
              </w:rPr>
              <w:t xml:space="preserve">the </w:t>
            </w:r>
            <w:r w:rsidRPr="00036F44">
              <w:rPr>
                <w:szCs w:val="24"/>
              </w:rPr>
              <w:t>type of use of contract water has taken place and how these are addressed.</w:t>
            </w:r>
          </w:p>
          <w:p w14:paraId="5F856A11" w14:textId="77777777" w:rsidR="006765D2" w:rsidRPr="00036F44" w:rsidRDefault="006765D2" w:rsidP="000579B1">
            <w:pPr>
              <w:rPr>
                <w:rFonts w:ascii="Times New Roman" w:hAnsi="Times New Roman"/>
                <w:b/>
                <w:sz w:val="24"/>
                <w:szCs w:val="24"/>
              </w:rPr>
            </w:pPr>
          </w:p>
          <w:p w14:paraId="1C42F595" w14:textId="77777777" w:rsidR="006765D2" w:rsidRPr="00036F44" w:rsidRDefault="006765D2" w:rsidP="000579B1">
            <w:pPr>
              <w:rPr>
                <w:rFonts w:ascii="Times New Roman" w:hAnsi="Times New Roman"/>
                <w:b/>
                <w:sz w:val="24"/>
                <w:szCs w:val="24"/>
              </w:rPr>
            </w:pPr>
          </w:p>
        </w:tc>
      </w:tr>
      <w:tr w:rsidR="006765D2" w:rsidRPr="00036F44" w14:paraId="4C94648A" w14:textId="77777777" w:rsidTr="00D52190">
        <w:trPr>
          <w:cantSplit/>
        </w:trPr>
        <w:tc>
          <w:tcPr>
            <w:tcW w:w="10368" w:type="dxa"/>
          </w:tcPr>
          <w:p w14:paraId="15DF0286" w14:textId="5F3304A8" w:rsidR="006765D2" w:rsidRPr="00036F44" w:rsidRDefault="006765D2" w:rsidP="006765D2">
            <w:pPr>
              <w:numPr>
                <w:ilvl w:val="0"/>
                <w:numId w:val="3"/>
              </w:numPr>
              <w:tabs>
                <w:tab w:val="center" w:pos="4680"/>
                <w:tab w:val="right" w:pos="9360"/>
              </w:tabs>
              <w:spacing w:before="120" w:after="120" w:line="240" w:lineRule="auto"/>
              <w:rPr>
                <w:rFonts w:ascii="Times New Roman" w:hAnsi="Times New Roman"/>
                <w:b/>
                <w:sz w:val="24"/>
                <w:szCs w:val="24"/>
              </w:rPr>
            </w:pPr>
            <w:r w:rsidRPr="00036F44">
              <w:rPr>
                <w:rFonts w:ascii="Times New Roman" w:hAnsi="Times New Roman"/>
                <w:b/>
                <w:sz w:val="24"/>
                <w:szCs w:val="24"/>
              </w:rPr>
              <w:t>Have there been any changes in the contractor’s service area, or has the area experienced any urbanization?  Has there been any change in uses of water?</w:t>
            </w:r>
          </w:p>
          <w:p w14:paraId="277094D0" w14:textId="5E51E0FC" w:rsidR="006765D2" w:rsidRPr="00036F44" w:rsidRDefault="006765D2" w:rsidP="00D52190">
            <w:pPr>
              <w:pStyle w:val="ListParagraph"/>
              <w:numPr>
                <w:ilvl w:val="0"/>
                <w:numId w:val="13"/>
              </w:numPr>
              <w:tabs>
                <w:tab w:val="center" w:pos="4680"/>
                <w:tab w:val="right" w:pos="9360"/>
              </w:tabs>
              <w:spacing w:before="120" w:after="120" w:line="240" w:lineRule="auto"/>
              <w:rPr>
                <w:szCs w:val="24"/>
              </w:rPr>
            </w:pPr>
            <w:r w:rsidRPr="00036F44">
              <w:rPr>
                <w:szCs w:val="24"/>
              </w:rPr>
              <w:t>Identify if any formal conversions have been done.</w:t>
            </w:r>
          </w:p>
          <w:p w14:paraId="2509CA01" w14:textId="1598BC67" w:rsidR="006765D2" w:rsidRPr="00036F44" w:rsidRDefault="006765D2" w:rsidP="00D52190">
            <w:pPr>
              <w:pStyle w:val="ListParagraph"/>
              <w:numPr>
                <w:ilvl w:val="0"/>
                <w:numId w:val="13"/>
              </w:numPr>
              <w:tabs>
                <w:tab w:val="center" w:pos="4680"/>
                <w:tab w:val="right" w:pos="9360"/>
              </w:tabs>
              <w:spacing w:before="120" w:after="120" w:line="240" w:lineRule="auto"/>
              <w:rPr>
                <w:szCs w:val="24"/>
              </w:rPr>
            </w:pPr>
            <w:r w:rsidRPr="00036F44">
              <w:rPr>
                <w:szCs w:val="24"/>
              </w:rPr>
              <w:t>Are lands known to be subdividing receiving contract irrigation water?</w:t>
            </w:r>
          </w:p>
          <w:p w14:paraId="0397450F" w14:textId="77777777" w:rsidR="006765D2" w:rsidRPr="00036F44" w:rsidRDefault="006765D2" w:rsidP="00D52190">
            <w:pPr>
              <w:pStyle w:val="ListParagraph"/>
              <w:numPr>
                <w:ilvl w:val="0"/>
                <w:numId w:val="13"/>
              </w:numPr>
              <w:tabs>
                <w:tab w:val="center" w:pos="4680"/>
                <w:tab w:val="right" w:pos="9360"/>
              </w:tabs>
              <w:spacing w:before="120" w:after="120" w:line="240" w:lineRule="auto"/>
              <w:rPr>
                <w:szCs w:val="24"/>
              </w:rPr>
            </w:pPr>
            <w:r w:rsidRPr="00036F44">
              <w:rPr>
                <w:szCs w:val="24"/>
              </w:rPr>
              <w:t>How are water uses monitored on subdividing lands to ensure authorized uses?</w:t>
            </w:r>
          </w:p>
          <w:p w14:paraId="5D4108DE" w14:textId="77777777" w:rsidR="006765D2" w:rsidRPr="00036F44" w:rsidRDefault="006765D2" w:rsidP="000579B1">
            <w:pPr>
              <w:pStyle w:val="ListParagraph"/>
              <w:ind w:left="360"/>
              <w:rPr>
                <w:b/>
                <w:szCs w:val="24"/>
              </w:rPr>
            </w:pPr>
          </w:p>
          <w:p w14:paraId="22FE243C" w14:textId="77777777" w:rsidR="006765D2" w:rsidRPr="00036F44" w:rsidRDefault="006765D2" w:rsidP="000579B1">
            <w:pPr>
              <w:pStyle w:val="ListParagraph"/>
              <w:ind w:left="360"/>
              <w:rPr>
                <w:b/>
                <w:szCs w:val="24"/>
              </w:rPr>
            </w:pPr>
          </w:p>
          <w:p w14:paraId="2587249D" w14:textId="77777777" w:rsidR="006765D2" w:rsidRPr="00036F44" w:rsidRDefault="006765D2" w:rsidP="000579B1">
            <w:pPr>
              <w:pStyle w:val="ListParagraph"/>
              <w:ind w:left="360"/>
              <w:rPr>
                <w:b/>
                <w:szCs w:val="24"/>
              </w:rPr>
            </w:pPr>
          </w:p>
        </w:tc>
      </w:tr>
      <w:tr w:rsidR="006765D2" w:rsidRPr="00036F44" w14:paraId="560637D9" w14:textId="77777777" w:rsidTr="00D52190">
        <w:trPr>
          <w:cantSplit/>
        </w:trPr>
        <w:tc>
          <w:tcPr>
            <w:tcW w:w="10368" w:type="dxa"/>
            <w:tcBorders>
              <w:top w:val="single" w:sz="4" w:space="0" w:color="auto"/>
              <w:left w:val="double" w:sz="4" w:space="0" w:color="auto"/>
              <w:bottom w:val="single" w:sz="4" w:space="0" w:color="auto"/>
              <w:right w:val="double" w:sz="4" w:space="0" w:color="auto"/>
            </w:tcBorders>
          </w:tcPr>
          <w:p w14:paraId="73E1E33D" w14:textId="5178B239" w:rsidR="006765D2" w:rsidRPr="00036F44" w:rsidRDefault="006765D2" w:rsidP="006765D2">
            <w:pPr>
              <w:pStyle w:val="Default"/>
              <w:numPr>
                <w:ilvl w:val="0"/>
                <w:numId w:val="3"/>
              </w:numPr>
            </w:pPr>
            <w:r w:rsidRPr="00036F44">
              <w:rPr>
                <w:b/>
                <w:bCs/>
              </w:rPr>
              <w:t xml:space="preserve"> Is there any additional information </w:t>
            </w:r>
            <w:r w:rsidR="00C23273">
              <w:rPr>
                <w:b/>
                <w:bCs/>
              </w:rPr>
              <w:t xml:space="preserve">that </w:t>
            </w:r>
            <w:proofErr w:type="gramStart"/>
            <w:r w:rsidR="00C23273">
              <w:rPr>
                <w:b/>
                <w:bCs/>
              </w:rPr>
              <w:t xml:space="preserve">is helpful in </w:t>
            </w:r>
            <w:r w:rsidRPr="00036F44">
              <w:rPr>
                <w:b/>
                <w:bCs/>
              </w:rPr>
              <w:t>understand</w:t>
            </w:r>
            <w:r w:rsidR="00C23273">
              <w:rPr>
                <w:b/>
                <w:bCs/>
              </w:rPr>
              <w:t>ing</w:t>
            </w:r>
            <w:proofErr w:type="gramEnd"/>
            <w:r w:rsidRPr="00036F44">
              <w:rPr>
                <w:b/>
                <w:bCs/>
              </w:rPr>
              <w:t xml:space="preserve"> the deliveries and uses of contract water in the period under review </w:t>
            </w:r>
            <w:r w:rsidRPr="00310D8A">
              <w:rPr>
                <w:b/>
                <w:bCs/>
              </w:rPr>
              <w:t>(e.g., transfers, exchanges, carry-over, etc.)?</w:t>
            </w:r>
          </w:p>
          <w:p w14:paraId="3BD78496" w14:textId="77777777" w:rsidR="006765D2" w:rsidRPr="00036F44" w:rsidRDefault="006765D2" w:rsidP="000579B1">
            <w:pPr>
              <w:tabs>
                <w:tab w:val="center" w:pos="4680"/>
                <w:tab w:val="right" w:pos="9360"/>
              </w:tabs>
              <w:spacing w:before="120" w:after="120"/>
              <w:ind w:left="360"/>
              <w:rPr>
                <w:rFonts w:ascii="Times New Roman" w:hAnsi="Times New Roman"/>
                <w:b/>
                <w:sz w:val="24"/>
                <w:szCs w:val="24"/>
              </w:rPr>
            </w:pPr>
          </w:p>
        </w:tc>
      </w:tr>
      <w:tr w:rsidR="006765D2" w:rsidRPr="00036F44" w14:paraId="5D7679E9" w14:textId="77777777" w:rsidTr="00D52190">
        <w:trPr>
          <w:cantSplit/>
        </w:trPr>
        <w:tc>
          <w:tcPr>
            <w:tcW w:w="10368" w:type="dxa"/>
            <w:tcBorders>
              <w:top w:val="single" w:sz="4" w:space="0" w:color="auto"/>
              <w:left w:val="double" w:sz="4" w:space="0" w:color="auto"/>
              <w:bottom w:val="single" w:sz="4" w:space="0" w:color="auto"/>
              <w:right w:val="double" w:sz="4" w:space="0" w:color="auto"/>
            </w:tcBorders>
          </w:tcPr>
          <w:p w14:paraId="47995301" w14:textId="77777777" w:rsidR="006765D2" w:rsidRPr="00036F44" w:rsidRDefault="006765D2" w:rsidP="006765D2">
            <w:pPr>
              <w:numPr>
                <w:ilvl w:val="0"/>
                <w:numId w:val="3"/>
              </w:numPr>
              <w:tabs>
                <w:tab w:val="center" w:pos="4680"/>
                <w:tab w:val="right" w:pos="9360"/>
              </w:tabs>
              <w:spacing w:before="120" w:after="120" w:line="240" w:lineRule="auto"/>
              <w:rPr>
                <w:rFonts w:ascii="Times New Roman" w:hAnsi="Times New Roman"/>
                <w:b/>
                <w:sz w:val="24"/>
                <w:szCs w:val="24"/>
              </w:rPr>
            </w:pPr>
            <w:r w:rsidRPr="00036F44">
              <w:rPr>
                <w:rFonts w:ascii="Times New Roman" w:hAnsi="Times New Roman"/>
                <w:b/>
                <w:sz w:val="24"/>
                <w:szCs w:val="24"/>
              </w:rPr>
              <w:t>Are there any district improvements</w:t>
            </w:r>
            <w:r w:rsidR="007E5125">
              <w:rPr>
                <w:rFonts w:ascii="Times New Roman" w:hAnsi="Times New Roman"/>
                <w:b/>
                <w:sz w:val="24"/>
                <w:szCs w:val="24"/>
              </w:rPr>
              <w:t xml:space="preserve"> </w:t>
            </w:r>
            <w:r w:rsidRPr="00036F44">
              <w:rPr>
                <w:rFonts w:ascii="Times New Roman" w:hAnsi="Times New Roman"/>
                <w:b/>
                <w:sz w:val="24"/>
                <w:szCs w:val="24"/>
              </w:rPr>
              <w:t>or other information you wish to share?</w:t>
            </w:r>
          </w:p>
          <w:p w14:paraId="601218AA" w14:textId="77777777" w:rsidR="006765D2" w:rsidRPr="00036F44" w:rsidRDefault="006765D2" w:rsidP="000579B1">
            <w:pPr>
              <w:tabs>
                <w:tab w:val="center" w:pos="4680"/>
                <w:tab w:val="right" w:pos="9360"/>
              </w:tabs>
              <w:spacing w:before="120" w:after="120"/>
              <w:rPr>
                <w:rFonts w:ascii="Times New Roman" w:hAnsi="Times New Roman"/>
                <w:b/>
                <w:sz w:val="24"/>
                <w:szCs w:val="24"/>
              </w:rPr>
            </w:pPr>
          </w:p>
          <w:p w14:paraId="314920A7" w14:textId="77777777" w:rsidR="006765D2" w:rsidRPr="00036F44" w:rsidRDefault="006765D2" w:rsidP="000579B1">
            <w:pPr>
              <w:tabs>
                <w:tab w:val="center" w:pos="4680"/>
                <w:tab w:val="right" w:pos="9360"/>
              </w:tabs>
              <w:spacing w:before="120" w:after="120"/>
              <w:rPr>
                <w:rFonts w:ascii="Times New Roman" w:hAnsi="Times New Roman"/>
                <w:b/>
                <w:sz w:val="24"/>
                <w:szCs w:val="24"/>
              </w:rPr>
            </w:pPr>
          </w:p>
        </w:tc>
      </w:tr>
      <w:tr w:rsidR="006765D2" w:rsidRPr="00036F44" w14:paraId="61A56596" w14:textId="77777777" w:rsidTr="00D52190">
        <w:trPr>
          <w:cantSplit/>
        </w:trPr>
        <w:tc>
          <w:tcPr>
            <w:tcW w:w="10368" w:type="dxa"/>
            <w:tcBorders>
              <w:top w:val="single" w:sz="4" w:space="0" w:color="auto"/>
              <w:left w:val="double" w:sz="4" w:space="0" w:color="auto"/>
              <w:bottom w:val="single" w:sz="4" w:space="0" w:color="auto"/>
              <w:right w:val="double" w:sz="4" w:space="0" w:color="auto"/>
            </w:tcBorders>
          </w:tcPr>
          <w:p w14:paraId="252FD848" w14:textId="56E38675" w:rsidR="006765D2" w:rsidRPr="00036F44" w:rsidRDefault="006765D2" w:rsidP="006765D2">
            <w:pPr>
              <w:numPr>
                <w:ilvl w:val="0"/>
                <w:numId w:val="3"/>
              </w:numPr>
              <w:tabs>
                <w:tab w:val="center" w:pos="4680"/>
                <w:tab w:val="right" w:pos="9360"/>
              </w:tabs>
              <w:spacing w:before="120" w:after="120" w:line="240" w:lineRule="auto"/>
              <w:rPr>
                <w:rFonts w:ascii="Times New Roman" w:hAnsi="Times New Roman"/>
                <w:b/>
                <w:sz w:val="24"/>
                <w:szCs w:val="24"/>
              </w:rPr>
            </w:pPr>
            <w:r w:rsidRPr="00036F44">
              <w:rPr>
                <w:rFonts w:ascii="Times New Roman" w:hAnsi="Times New Roman"/>
                <w:b/>
                <w:sz w:val="24"/>
                <w:szCs w:val="24"/>
              </w:rPr>
              <w:t xml:space="preserve">Is there anything </w:t>
            </w:r>
            <w:r w:rsidR="00310D8A">
              <w:rPr>
                <w:rFonts w:ascii="Times New Roman" w:hAnsi="Times New Roman"/>
                <w:b/>
                <w:sz w:val="24"/>
                <w:szCs w:val="24"/>
              </w:rPr>
              <w:t>more</w:t>
            </w:r>
            <w:r w:rsidR="00310D8A" w:rsidRPr="00036F44">
              <w:rPr>
                <w:rFonts w:ascii="Times New Roman" w:hAnsi="Times New Roman"/>
                <w:b/>
                <w:sz w:val="24"/>
                <w:szCs w:val="24"/>
              </w:rPr>
              <w:t xml:space="preserve"> </w:t>
            </w:r>
            <w:r w:rsidRPr="00036F44">
              <w:rPr>
                <w:rFonts w:ascii="Times New Roman" w:hAnsi="Times New Roman"/>
                <w:b/>
                <w:sz w:val="24"/>
                <w:szCs w:val="24"/>
              </w:rPr>
              <w:t>you wish to add?</w:t>
            </w:r>
          </w:p>
          <w:p w14:paraId="37890691" w14:textId="77777777" w:rsidR="006765D2" w:rsidRPr="00036F44" w:rsidRDefault="006765D2" w:rsidP="000579B1">
            <w:pPr>
              <w:tabs>
                <w:tab w:val="center" w:pos="4680"/>
                <w:tab w:val="right" w:pos="9360"/>
              </w:tabs>
              <w:spacing w:before="120" w:after="120"/>
              <w:rPr>
                <w:rFonts w:ascii="Times New Roman" w:hAnsi="Times New Roman"/>
                <w:b/>
                <w:sz w:val="24"/>
                <w:szCs w:val="24"/>
              </w:rPr>
            </w:pPr>
          </w:p>
          <w:p w14:paraId="55BD7E5C" w14:textId="77777777" w:rsidR="006765D2" w:rsidRPr="00036F44" w:rsidRDefault="006765D2" w:rsidP="000579B1">
            <w:pPr>
              <w:tabs>
                <w:tab w:val="center" w:pos="4680"/>
                <w:tab w:val="right" w:pos="9360"/>
              </w:tabs>
              <w:spacing w:before="120" w:after="120"/>
              <w:rPr>
                <w:rFonts w:ascii="Times New Roman" w:hAnsi="Times New Roman"/>
                <w:b/>
                <w:sz w:val="24"/>
                <w:szCs w:val="24"/>
              </w:rPr>
            </w:pPr>
          </w:p>
        </w:tc>
      </w:tr>
      <w:tr w:rsidR="002A1EFA" w:rsidRPr="00036F44" w14:paraId="32CFFA51" w14:textId="77777777" w:rsidTr="00D52190">
        <w:trPr>
          <w:cantSplit/>
        </w:trPr>
        <w:tc>
          <w:tcPr>
            <w:tcW w:w="10368" w:type="dxa"/>
            <w:tcBorders>
              <w:top w:val="single" w:sz="4" w:space="0" w:color="auto"/>
              <w:left w:val="double" w:sz="4" w:space="0" w:color="auto"/>
              <w:bottom w:val="single" w:sz="4" w:space="0" w:color="auto"/>
              <w:right w:val="double" w:sz="4" w:space="0" w:color="auto"/>
            </w:tcBorders>
          </w:tcPr>
          <w:p w14:paraId="2137275A" w14:textId="3498A492" w:rsidR="002A1EFA" w:rsidRDefault="0061762E" w:rsidP="006765D2">
            <w:pPr>
              <w:numPr>
                <w:ilvl w:val="0"/>
                <w:numId w:val="3"/>
              </w:numPr>
              <w:tabs>
                <w:tab w:val="center" w:pos="4680"/>
                <w:tab w:val="right" w:pos="9360"/>
              </w:tabs>
              <w:spacing w:before="120" w:after="120" w:line="240" w:lineRule="auto"/>
              <w:rPr>
                <w:rFonts w:ascii="Times New Roman" w:hAnsi="Times New Roman"/>
                <w:b/>
                <w:sz w:val="24"/>
                <w:szCs w:val="24"/>
              </w:rPr>
            </w:pPr>
            <w:r>
              <w:rPr>
                <w:rFonts w:ascii="Times New Roman" w:hAnsi="Times New Roman"/>
                <w:b/>
                <w:sz w:val="24"/>
                <w:szCs w:val="24"/>
              </w:rPr>
              <w:t>Lead</w:t>
            </w:r>
            <w:r w:rsidR="002A1EFA">
              <w:rPr>
                <w:rFonts w:ascii="Times New Roman" w:hAnsi="Times New Roman"/>
                <w:b/>
                <w:sz w:val="24"/>
                <w:szCs w:val="24"/>
              </w:rPr>
              <w:t xml:space="preserve"> Reviewer Signature and Date</w:t>
            </w:r>
            <w:r w:rsidR="00961CF3">
              <w:rPr>
                <w:rFonts w:ascii="Times New Roman" w:hAnsi="Times New Roman"/>
                <w:b/>
                <w:sz w:val="24"/>
                <w:szCs w:val="24"/>
              </w:rPr>
              <w:t>:</w:t>
            </w:r>
          </w:p>
          <w:p w14:paraId="3D4247F9" w14:textId="77777777" w:rsidR="002A1EFA" w:rsidRPr="00036F44" w:rsidRDefault="002A1EFA" w:rsidP="002A1EFA">
            <w:pPr>
              <w:tabs>
                <w:tab w:val="center" w:pos="4680"/>
                <w:tab w:val="right" w:pos="9360"/>
              </w:tabs>
              <w:spacing w:before="120" w:after="120" w:line="240" w:lineRule="auto"/>
              <w:ind w:left="360"/>
              <w:rPr>
                <w:rFonts w:ascii="Times New Roman" w:hAnsi="Times New Roman"/>
                <w:b/>
                <w:sz w:val="24"/>
                <w:szCs w:val="24"/>
              </w:rPr>
            </w:pPr>
          </w:p>
        </w:tc>
      </w:tr>
    </w:tbl>
    <w:p w14:paraId="6FC2CD9D" w14:textId="77777777" w:rsidR="0020399C" w:rsidRPr="00E10A2E" w:rsidRDefault="0020399C" w:rsidP="00E10A2E">
      <w:pPr>
        <w:rPr>
          <w:rFonts w:ascii="Times New Roman" w:hAnsi="Times New Roman"/>
          <w:sz w:val="24"/>
          <w:szCs w:val="24"/>
        </w:rPr>
      </w:pPr>
    </w:p>
    <w:sectPr w:rsidR="0020399C" w:rsidRPr="00E10A2E" w:rsidSect="00B61F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298B" w14:textId="77777777" w:rsidR="004422C4" w:rsidRDefault="004422C4" w:rsidP="009165EE">
      <w:pPr>
        <w:spacing w:after="0" w:line="240" w:lineRule="auto"/>
      </w:pPr>
      <w:r>
        <w:separator/>
      </w:r>
    </w:p>
  </w:endnote>
  <w:endnote w:type="continuationSeparator" w:id="0">
    <w:p w14:paraId="5BEB50AD" w14:textId="77777777" w:rsidR="004422C4" w:rsidRDefault="004422C4" w:rsidP="0091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5626" w14:textId="77777777" w:rsidR="004422C4" w:rsidRDefault="004422C4" w:rsidP="009165EE">
      <w:pPr>
        <w:spacing w:after="0" w:line="240" w:lineRule="auto"/>
      </w:pPr>
      <w:r>
        <w:separator/>
      </w:r>
    </w:p>
  </w:footnote>
  <w:footnote w:type="continuationSeparator" w:id="0">
    <w:p w14:paraId="5BDDD918" w14:textId="77777777" w:rsidR="004422C4" w:rsidRDefault="004422C4" w:rsidP="009165EE">
      <w:pPr>
        <w:spacing w:after="0" w:line="240" w:lineRule="auto"/>
      </w:pPr>
      <w:r>
        <w:continuationSeparator/>
      </w:r>
    </w:p>
  </w:footnote>
  <w:footnote w:id="1">
    <w:p w14:paraId="4B86D179" w14:textId="71AA2060" w:rsidR="00910A75" w:rsidRDefault="00910A75" w:rsidP="006765D2">
      <w:pPr>
        <w:pStyle w:val="FootnoteText"/>
      </w:pPr>
      <w:r>
        <w:rPr>
          <w:rStyle w:val="FootnoteReference"/>
        </w:rPr>
        <w:footnoteRef/>
      </w:r>
      <w:r>
        <w:t xml:space="preserve"> </w:t>
      </w:r>
      <w:r w:rsidRPr="00CC2A17">
        <w:t>See attachment A</w:t>
      </w:r>
      <w:r w:rsidR="003A2844">
        <w:t xml:space="preserve"> </w:t>
      </w:r>
      <w:r w:rsidR="004B5DDC">
        <w:t>(</w:t>
      </w:r>
      <w:hyperlink r:id="rId1" w:history="1">
        <w:r w:rsidR="008D6193">
          <w:rPr>
            <w:rStyle w:val="Hyperlink"/>
          </w:rPr>
          <w:t>RM D&amp;S PEC 05-08, Appendix C</w:t>
        </w:r>
      </w:hyperlink>
      <w:r w:rsidR="00B47893">
        <w:t>)</w:t>
      </w:r>
      <w:r w:rsidR="004B5DDC">
        <w:t xml:space="preserve"> </w:t>
      </w:r>
      <w:r w:rsidRPr="00CC2A17">
        <w:t>to this Checklist for information regarding PEC P05’s water use definitions and assistance in</w:t>
      </w:r>
      <w:r>
        <w:t xml:space="preserve"> determining </w:t>
      </w:r>
      <w:r w:rsidR="00AE0327">
        <w:t>whether they</w:t>
      </w:r>
      <w:r>
        <w:t xml:space="preserve"> appl</w:t>
      </w:r>
      <w:r w:rsidR="00AE0327">
        <w:t xml:space="preserve">y </w:t>
      </w:r>
      <w:r w:rsidR="000954CE">
        <w:t>to</w:t>
      </w:r>
      <w:r w:rsidRPr="00CC2A17">
        <w:t xml:space="preserve"> water made available under </w:t>
      </w:r>
      <w:r w:rsidR="005425A8">
        <w:t>the</w:t>
      </w:r>
      <w:r w:rsidR="000954CE">
        <w:t xml:space="preserve"> </w:t>
      </w:r>
      <w:r w:rsidRPr="00CC2A17">
        <w:t>contract</w:t>
      </w:r>
      <w:r w:rsidR="005425A8">
        <w:t>(s)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CBC"/>
    <w:multiLevelType w:val="hybridMultilevel"/>
    <w:tmpl w:val="81622C16"/>
    <w:lvl w:ilvl="0" w:tplc="130654E6">
      <w:numFmt w:val="bullet"/>
      <w:lvlText w:val=""/>
      <w:lvlJc w:val="left"/>
      <w:pPr>
        <w:ind w:left="1080" w:hanging="360"/>
      </w:pPr>
      <w:rPr>
        <w:rFonts w:ascii="Wingdings" w:eastAsia="Wingdings" w:hAnsi="Wingdings" w:cs="Wingdings" w:hint="default"/>
        <w:b w:val="0"/>
        <w:bCs w:val="0"/>
        <w:i w:val="0"/>
        <w:iCs w:val="0"/>
        <w:spacing w:val="0"/>
        <w:w w:val="99"/>
        <w:sz w:val="28"/>
        <w:szCs w:val="28"/>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54C62"/>
    <w:multiLevelType w:val="hybridMultilevel"/>
    <w:tmpl w:val="1B2A5EC8"/>
    <w:lvl w:ilvl="0" w:tplc="7E4CCE9A">
      <w:start w:val="1"/>
      <w:numFmt w:val="decimal"/>
      <w:lvlText w:val="%1."/>
      <w:lvlJc w:val="left"/>
      <w:pPr>
        <w:ind w:left="360" w:hanging="360"/>
      </w:pPr>
      <w:rPr>
        <w:rFonts w:hint="default"/>
        <w:b w:val="0"/>
      </w:rPr>
    </w:lvl>
    <w:lvl w:ilvl="1" w:tplc="88DA923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C7F58"/>
    <w:multiLevelType w:val="hybridMultilevel"/>
    <w:tmpl w:val="AFF842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6F1F35"/>
    <w:multiLevelType w:val="hybridMultilevel"/>
    <w:tmpl w:val="C2C481A8"/>
    <w:lvl w:ilvl="0" w:tplc="130654E6">
      <w:numFmt w:val="bullet"/>
      <w:lvlText w:val=""/>
      <w:lvlJc w:val="left"/>
      <w:pPr>
        <w:ind w:left="1080" w:hanging="360"/>
      </w:pPr>
      <w:rPr>
        <w:rFonts w:ascii="Wingdings" w:eastAsia="Wingdings" w:hAnsi="Wingdings" w:cs="Wingdings" w:hint="default"/>
        <w:b w:val="0"/>
        <w:bCs w:val="0"/>
        <w:i w:val="0"/>
        <w:iCs w:val="0"/>
        <w:spacing w:val="0"/>
        <w:w w:val="99"/>
        <w:sz w:val="28"/>
        <w:szCs w:val="28"/>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E35DF7"/>
    <w:multiLevelType w:val="hybridMultilevel"/>
    <w:tmpl w:val="A4E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066E4"/>
    <w:multiLevelType w:val="hybridMultilevel"/>
    <w:tmpl w:val="876815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9F0355"/>
    <w:multiLevelType w:val="hybridMultilevel"/>
    <w:tmpl w:val="EA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A179A"/>
    <w:multiLevelType w:val="hybridMultilevel"/>
    <w:tmpl w:val="AAC026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2D5537"/>
    <w:multiLevelType w:val="hybridMultilevel"/>
    <w:tmpl w:val="E4F40B54"/>
    <w:lvl w:ilvl="0" w:tplc="130654E6">
      <w:numFmt w:val="bullet"/>
      <w:lvlText w:val=""/>
      <w:lvlJc w:val="left"/>
      <w:pPr>
        <w:ind w:left="1080" w:hanging="360"/>
      </w:pPr>
      <w:rPr>
        <w:rFonts w:ascii="Wingdings" w:eastAsia="Wingdings" w:hAnsi="Wingdings" w:cs="Wingdings" w:hint="default"/>
        <w:b w:val="0"/>
        <w:bCs w:val="0"/>
        <w:i w:val="0"/>
        <w:iCs w:val="0"/>
        <w:spacing w:val="0"/>
        <w:w w:val="99"/>
        <w:sz w:val="28"/>
        <w:szCs w:val="28"/>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A06208"/>
    <w:multiLevelType w:val="hybridMultilevel"/>
    <w:tmpl w:val="53D6B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7A1789"/>
    <w:multiLevelType w:val="hybridMultilevel"/>
    <w:tmpl w:val="C9100342"/>
    <w:lvl w:ilvl="0" w:tplc="68E44C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410CC"/>
    <w:multiLevelType w:val="hybridMultilevel"/>
    <w:tmpl w:val="435EC6CE"/>
    <w:lvl w:ilvl="0" w:tplc="7E4CCE9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733F6C"/>
    <w:multiLevelType w:val="hybridMultilevel"/>
    <w:tmpl w:val="F230C532"/>
    <w:lvl w:ilvl="0" w:tplc="F63290F0">
      <w:start w:val="1"/>
      <w:numFmt w:val="decimal"/>
      <w:lvlText w:val="%1."/>
      <w:lvlJc w:val="left"/>
      <w:pPr>
        <w:ind w:left="720" w:hanging="360"/>
      </w:pPr>
      <w:rPr>
        <w:b w:val="0"/>
      </w:rPr>
    </w:lvl>
    <w:lvl w:ilvl="1" w:tplc="8D520FA6">
      <w:start w:val="1"/>
      <w:numFmt w:val="upperLetter"/>
      <w:lvlText w:val="%2."/>
      <w:lvlJc w:val="left"/>
      <w:pPr>
        <w:ind w:left="1440" w:hanging="360"/>
      </w:pPr>
      <w:rPr>
        <w:b w:val="0"/>
      </w:rPr>
    </w:lvl>
    <w:lvl w:ilvl="2" w:tplc="85D478E8">
      <w:start w:val="1"/>
      <w:numFmt w:val="decimal"/>
      <w:lvlText w:val="(%3)"/>
      <w:lvlJc w:val="left"/>
      <w:pPr>
        <w:ind w:left="2160" w:hanging="180"/>
      </w:pPr>
      <w:rPr>
        <w:rFonts w:hint="default"/>
        <w:b w:val="0"/>
      </w:rPr>
    </w:lvl>
    <w:lvl w:ilvl="3" w:tplc="263ADA26">
      <w:start w:val="1"/>
      <w:numFmt w:val="lowerLetter"/>
      <w:lvlText w:val="(%4)"/>
      <w:lvlJc w:val="left"/>
      <w:pPr>
        <w:ind w:left="2880" w:hanging="360"/>
      </w:pPr>
      <w:rPr>
        <w:rFonts w:hint="default"/>
        <w:b w:val="0"/>
      </w:rPr>
    </w:lvl>
    <w:lvl w:ilvl="4" w:tplc="B61E3936">
      <w:start w:val="1"/>
      <w:numFmt w:val="lowerRoman"/>
      <w:lvlText w:val="(%5)"/>
      <w:lvlJc w:val="left"/>
      <w:pPr>
        <w:ind w:left="3600" w:hanging="360"/>
      </w:pPr>
      <w:rPr>
        <w:rFonts w:hint="default"/>
        <w:b w:val="0"/>
      </w:rPr>
    </w:lvl>
    <w:lvl w:ilvl="5" w:tplc="1A64F06C">
      <w:start w:val="27"/>
      <w:numFmt w:val="lowerLetter"/>
      <w:lvlText w:val="(%6)"/>
      <w:lvlJc w:val="left"/>
      <w:pPr>
        <w:ind w:left="4320" w:hanging="180"/>
      </w:pPr>
      <w:rPr>
        <w:rFonts w:hint="default"/>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670181">
    <w:abstractNumId w:val="12"/>
  </w:num>
  <w:num w:numId="2" w16cid:durableId="604851789">
    <w:abstractNumId w:val="11"/>
  </w:num>
  <w:num w:numId="3" w16cid:durableId="1658807187">
    <w:abstractNumId w:val="1"/>
  </w:num>
  <w:num w:numId="4" w16cid:durableId="503713737">
    <w:abstractNumId w:val="10"/>
  </w:num>
  <w:num w:numId="5" w16cid:durableId="3015976">
    <w:abstractNumId w:val="4"/>
  </w:num>
  <w:num w:numId="6" w16cid:durableId="1377856480">
    <w:abstractNumId w:val="6"/>
  </w:num>
  <w:num w:numId="7" w16cid:durableId="1076705056">
    <w:abstractNumId w:val="0"/>
  </w:num>
  <w:num w:numId="8" w16cid:durableId="1437214717">
    <w:abstractNumId w:val="8"/>
  </w:num>
  <w:num w:numId="9" w16cid:durableId="1179277952">
    <w:abstractNumId w:val="3"/>
  </w:num>
  <w:num w:numId="10" w16cid:durableId="494107458">
    <w:abstractNumId w:val="2"/>
  </w:num>
  <w:num w:numId="11" w16cid:durableId="672992188">
    <w:abstractNumId w:val="9"/>
  </w:num>
  <w:num w:numId="12" w16cid:durableId="716274878">
    <w:abstractNumId w:val="7"/>
  </w:num>
  <w:num w:numId="13" w16cid:durableId="2087453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EE"/>
    <w:rsid w:val="00000391"/>
    <w:rsid w:val="000057E9"/>
    <w:rsid w:val="00011A90"/>
    <w:rsid w:val="00036163"/>
    <w:rsid w:val="00036F44"/>
    <w:rsid w:val="000579B1"/>
    <w:rsid w:val="000918B7"/>
    <w:rsid w:val="000954CE"/>
    <w:rsid w:val="000B7859"/>
    <w:rsid w:val="000C5462"/>
    <w:rsid w:val="000D54D2"/>
    <w:rsid w:val="00100906"/>
    <w:rsid w:val="0012013A"/>
    <w:rsid w:val="001C3AF2"/>
    <w:rsid w:val="001F1F2C"/>
    <w:rsid w:val="0020399C"/>
    <w:rsid w:val="00226B7E"/>
    <w:rsid w:val="0023111B"/>
    <w:rsid w:val="00257DDA"/>
    <w:rsid w:val="00293E99"/>
    <w:rsid w:val="0029457A"/>
    <w:rsid w:val="002A1EFA"/>
    <w:rsid w:val="002B47D6"/>
    <w:rsid w:val="002B7006"/>
    <w:rsid w:val="002C17FA"/>
    <w:rsid w:val="002C78B3"/>
    <w:rsid w:val="00310D8A"/>
    <w:rsid w:val="003374F7"/>
    <w:rsid w:val="00375ECC"/>
    <w:rsid w:val="00382790"/>
    <w:rsid w:val="003A2844"/>
    <w:rsid w:val="003D4FA7"/>
    <w:rsid w:val="004422C4"/>
    <w:rsid w:val="004B5DDC"/>
    <w:rsid w:val="004E63F3"/>
    <w:rsid w:val="0052216A"/>
    <w:rsid w:val="005425A8"/>
    <w:rsid w:val="0054611B"/>
    <w:rsid w:val="005523F8"/>
    <w:rsid w:val="00562747"/>
    <w:rsid w:val="00575BFF"/>
    <w:rsid w:val="005834BE"/>
    <w:rsid w:val="00592398"/>
    <w:rsid w:val="005D3E9C"/>
    <w:rsid w:val="006104A1"/>
    <w:rsid w:val="0061142E"/>
    <w:rsid w:val="00615022"/>
    <w:rsid w:val="0061762E"/>
    <w:rsid w:val="00630E12"/>
    <w:rsid w:val="00632CDD"/>
    <w:rsid w:val="0066332A"/>
    <w:rsid w:val="00663DF4"/>
    <w:rsid w:val="00665997"/>
    <w:rsid w:val="006765D2"/>
    <w:rsid w:val="006D6AFF"/>
    <w:rsid w:val="00704512"/>
    <w:rsid w:val="00724B91"/>
    <w:rsid w:val="00731439"/>
    <w:rsid w:val="0073480D"/>
    <w:rsid w:val="007E5125"/>
    <w:rsid w:val="007F73B2"/>
    <w:rsid w:val="007F7D26"/>
    <w:rsid w:val="0082006D"/>
    <w:rsid w:val="00834BD6"/>
    <w:rsid w:val="00842D22"/>
    <w:rsid w:val="0085729F"/>
    <w:rsid w:val="00884D0B"/>
    <w:rsid w:val="008A1056"/>
    <w:rsid w:val="008D6193"/>
    <w:rsid w:val="008E3159"/>
    <w:rsid w:val="00910A75"/>
    <w:rsid w:val="009165EE"/>
    <w:rsid w:val="00955890"/>
    <w:rsid w:val="0095664F"/>
    <w:rsid w:val="00961CF3"/>
    <w:rsid w:val="00980D1C"/>
    <w:rsid w:val="009D1F93"/>
    <w:rsid w:val="00A24A53"/>
    <w:rsid w:val="00A411FC"/>
    <w:rsid w:val="00A61B4A"/>
    <w:rsid w:val="00A657CB"/>
    <w:rsid w:val="00AA6E38"/>
    <w:rsid w:val="00AB2738"/>
    <w:rsid w:val="00AE0327"/>
    <w:rsid w:val="00AF6967"/>
    <w:rsid w:val="00B07537"/>
    <w:rsid w:val="00B26EC4"/>
    <w:rsid w:val="00B46B5A"/>
    <w:rsid w:val="00B47893"/>
    <w:rsid w:val="00B61F11"/>
    <w:rsid w:val="00B82C90"/>
    <w:rsid w:val="00BA006F"/>
    <w:rsid w:val="00BB4C24"/>
    <w:rsid w:val="00C23273"/>
    <w:rsid w:val="00C73E9C"/>
    <w:rsid w:val="00C95EE3"/>
    <w:rsid w:val="00CB14E1"/>
    <w:rsid w:val="00CC5ABF"/>
    <w:rsid w:val="00D52190"/>
    <w:rsid w:val="00DD0237"/>
    <w:rsid w:val="00E10A2E"/>
    <w:rsid w:val="00E16A9B"/>
    <w:rsid w:val="00E865A6"/>
    <w:rsid w:val="00F233D4"/>
    <w:rsid w:val="00F61834"/>
    <w:rsid w:val="00F91860"/>
    <w:rsid w:val="00FF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B28D"/>
  <w15:docId w15:val="{21E247FA-B273-47E1-9F4B-753B1442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EE"/>
  </w:style>
  <w:style w:type="paragraph" w:styleId="Footer">
    <w:name w:val="footer"/>
    <w:basedOn w:val="Normal"/>
    <w:link w:val="FooterChar"/>
    <w:uiPriority w:val="99"/>
    <w:unhideWhenUsed/>
    <w:rsid w:val="0091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EE"/>
  </w:style>
  <w:style w:type="paragraph" w:styleId="ListParagraph">
    <w:name w:val="List Paragraph"/>
    <w:basedOn w:val="Normal"/>
    <w:uiPriority w:val="34"/>
    <w:qFormat/>
    <w:rsid w:val="007F7D26"/>
    <w:pPr>
      <w:ind w:left="720"/>
    </w:pPr>
    <w:rPr>
      <w:rFonts w:ascii="Times New Roman" w:hAnsi="Times New Roman"/>
      <w:sz w:val="24"/>
    </w:rPr>
  </w:style>
  <w:style w:type="table" w:styleId="TableGrid">
    <w:name w:val="Table Grid"/>
    <w:basedOn w:val="TableNormal"/>
    <w:rsid w:val="006765D2"/>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765D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uiPriority w:val="99"/>
    <w:rsid w:val="006765D2"/>
    <w:rPr>
      <w:rFonts w:ascii="Times New Roman" w:hAnsi="Times New Roman"/>
      <w:sz w:val="20"/>
    </w:rPr>
  </w:style>
  <w:style w:type="character" w:styleId="FootnoteReference">
    <w:name w:val="footnote reference"/>
    <w:basedOn w:val="DefaultParagraphFont"/>
    <w:uiPriority w:val="99"/>
    <w:rsid w:val="006765D2"/>
    <w:rPr>
      <w:vertAlign w:val="superscript"/>
    </w:rPr>
  </w:style>
  <w:style w:type="paragraph" w:customStyle="1" w:styleId="Default">
    <w:name w:val="Default"/>
    <w:rsid w:val="006765D2"/>
    <w:pPr>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542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5A8"/>
    <w:rPr>
      <w:rFonts w:ascii="Segoe UI" w:hAnsi="Segoe UI" w:cs="Segoe UI"/>
      <w:sz w:val="18"/>
      <w:szCs w:val="18"/>
    </w:rPr>
  </w:style>
  <w:style w:type="paragraph" w:styleId="Revision">
    <w:name w:val="Revision"/>
    <w:hidden/>
    <w:uiPriority w:val="99"/>
    <w:semiHidden/>
    <w:rsid w:val="00955890"/>
    <w:pPr>
      <w:spacing w:after="0" w:line="240" w:lineRule="auto"/>
    </w:pPr>
  </w:style>
  <w:style w:type="character" w:styleId="Hyperlink">
    <w:name w:val="Hyperlink"/>
    <w:basedOn w:val="DefaultParagraphFont"/>
    <w:uiPriority w:val="99"/>
    <w:unhideWhenUsed/>
    <w:rsid w:val="00615022"/>
    <w:rPr>
      <w:color w:val="0000FF" w:themeColor="hyperlink"/>
      <w:u w:val="single"/>
    </w:rPr>
  </w:style>
  <w:style w:type="character" w:styleId="UnresolvedMention">
    <w:name w:val="Unresolved Mention"/>
    <w:basedOn w:val="DefaultParagraphFont"/>
    <w:uiPriority w:val="99"/>
    <w:semiHidden/>
    <w:unhideWhenUsed/>
    <w:rsid w:val="00615022"/>
    <w:rPr>
      <w:color w:val="605E5C"/>
      <w:shd w:val="clear" w:color="auto" w:fill="E1DFDD"/>
    </w:rPr>
  </w:style>
  <w:style w:type="character" w:styleId="FollowedHyperlink">
    <w:name w:val="FollowedHyperlink"/>
    <w:basedOn w:val="DefaultParagraphFont"/>
    <w:uiPriority w:val="99"/>
    <w:semiHidden/>
    <w:unhideWhenUsed/>
    <w:rsid w:val="00562747"/>
    <w:rPr>
      <w:color w:val="800080" w:themeColor="followedHyperlink"/>
      <w:u w:val="single"/>
    </w:rPr>
  </w:style>
  <w:style w:type="character" w:styleId="CommentReference">
    <w:name w:val="annotation reference"/>
    <w:basedOn w:val="DefaultParagraphFont"/>
    <w:uiPriority w:val="99"/>
    <w:semiHidden/>
    <w:unhideWhenUsed/>
    <w:rsid w:val="008A1056"/>
    <w:rPr>
      <w:sz w:val="16"/>
      <w:szCs w:val="16"/>
    </w:rPr>
  </w:style>
  <w:style w:type="paragraph" w:styleId="CommentText">
    <w:name w:val="annotation text"/>
    <w:basedOn w:val="Normal"/>
    <w:link w:val="CommentTextChar"/>
    <w:uiPriority w:val="99"/>
    <w:unhideWhenUsed/>
    <w:rsid w:val="008A1056"/>
    <w:pPr>
      <w:spacing w:line="240" w:lineRule="auto"/>
    </w:pPr>
    <w:rPr>
      <w:sz w:val="20"/>
    </w:rPr>
  </w:style>
  <w:style w:type="character" w:customStyle="1" w:styleId="CommentTextChar">
    <w:name w:val="Comment Text Char"/>
    <w:basedOn w:val="DefaultParagraphFont"/>
    <w:link w:val="CommentText"/>
    <w:uiPriority w:val="99"/>
    <w:rsid w:val="008A1056"/>
    <w:rPr>
      <w:sz w:val="20"/>
    </w:rPr>
  </w:style>
  <w:style w:type="paragraph" w:styleId="CommentSubject">
    <w:name w:val="annotation subject"/>
    <w:basedOn w:val="CommentText"/>
    <w:next w:val="CommentText"/>
    <w:link w:val="CommentSubjectChar"/>
    <w:uiPriority w:val="99"/>
    <w:semiHidden/>
    <w:unhideWhenUsed/>
    <w:rsid w:val="008A1056"/>
    <w:rPr>
      <w:b/>
      <w:bCs/>
    </w:rPr>
  </w:style>
  <w:style w:type="character" w:customStyle="1" w:styleId="CommentSubjectChar">
    <w:name w:val="Comment Subject Char"/>
    <w:basedOn w:val="CommentTextChar"/>
    <w:link w:val="CommentSubject"/>
    <w:uiPriority w:val="99"/>
    <w:semiHidden/>
    <w:rsid w:val="008A105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usbr.gov/recman/pec/pec05-08-App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Rizzi, Shannon M</dc:creator>
  <cp:keywords/>
  <dc:description/>
  <cp:lastModifiedBy>Clardy, Maria F</cp:lastModifiedBy>
  <cp:revision>4</cp:revision>
  <dcterms:created xsi:type="dcterms:W3CDTF">2024-05-23T16:55:00Z</dcterms:created>
  <dcterms:modified xsi:type="dcterms:W3CDTF">2025-07-25T17:40:00Z</dcterms:modified>
</cp:coreProperties>
</file>