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F7D9"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Memorandum</w:t>
      </w:r>
    </w:p>
    <w:p w14:paraId="6EFEFAF3"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6EE222E" w14:textId="0C68FD12" w:rsidR="00AA2F71" w:rsidRPr="000C2234" w:rsidRDefault="00AA2F71" w:rsidP="00CB5501">
      <w:pPr>
        <w:tabs>
          <w:tab w:val="left" w:pos="1080"/>
        </w:tabs>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To:</w:t>
      </w:r>
      <w:r w:rsidR="00CB5501">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u w:val="single"/>
        </w:rPr>
        <w:t>(Supervisor)</w:t>
      </w:r>
    </w:p>
    <w:p w14:paraId="38A219C0"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3DC2A8D3" w14:textId="72DA703F" w:rsidR="00AA2F71" w:rsidRPr="000C2234" w:rsidRDefault="00AA2F71" w:rsidP="00CB5501">
      <w:pPr>
        <w:tabs>
          <w:tab w:val="left" w:pos="1080"/>
        </w:tabs>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Through:</w:t>
      </w:r>
      <w:r w:rsidR="00CB5501">
        <w:rPr>
          <w:rFonts w:ascii="Times New Roman" w:eastAsia="Times New Roman" w:hAnsi="Times New Roman" w:cs="Times New Roman"/>
          <w:sz w:val="24"/>
          <w:szCs w:val="24"/>
        </w:rPr>
        <w:tab/>
      </w:r>
      <w:r w:rsidR="00BC62EB" w:rsidRPr="00BC62EB">
        <w:rPr>
          <w:rFonts w:ascii="Times New Roman" w:eastAsia="Times New Roman" w:hAnsi="Times New Roman" w:cs="Times New Roman"/>
          <w:sz w:val="24"/>
          <w:szCs w:val="24"/>
          <w:u w:val="single"/>
        </w:rPr>
        <w:t>(</w:t>
      </w:r>
      <w:r w:rsidRPr="00BC62EB">
        <w:rPr>
          <w:rFonts w:ascii="Times New Roman" w:eastAsia="Times New Roman" w:hAnsi="Times New Roman" w:cs="Times New Roman"/>
          <w:sz w:val="24"/>
          <w:szCs w:val="24"/>
          <w:u w:val="single"/>
        </w:rPr>
        <w:t xml:space="preserve">Servicing Ethics </w:t>
      </w:r>
      <w:r w:rsidR="00BC62EB" w:rsidRPr="00BC62EB">
        <w:rPr>
          <w:rFonts w:ascii="Times New Roman" w:eastAsia="Times New Roman" w:hAnsi="Times New Roman" w:cs="Times New Roman"/>
          <w:sz w:val="24"/>
          <w:szCs w:val="24"/>
          <w:u w:val="single"/>
        </w:rPr>
        <w:t>Official)</w:t>
      </w:r>
    </w:p>
    <w:p w14:paraId="6FD38AD4"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181E19A" w14:textId="2B4F6E15" w:rsidR="00AA2F71" w:rsidRPr="000C2234" w:rsidRDefault="00AA2F71" w:rsidP="00CB5501">
      <w:pPr>
        <w:tabs>
          <w:tab w:val="left" w:pos="1080"/>
        </w:tabs>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From:</w:t>
      </w:r>
      <w:r w:rsidR="00CB5501">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u w:val="single"/>
        </w:rPr>
        <w:t>(</w:t>
      </w:r>
      <w:r w:rsidR="002F1C40">
        <w:rPr>
          <w:rFonts w:ascii="Times New Roman" w:eastAsia="Times New Roman" w:hAnsi="Times New Roman" w:cs="Times New Roman"/>
          <w:sz w:val="24"/>
          <w:szCs w:val="24"/>
          <w:u w:val="single"/>
        </w:rPr>
        <w:t>Employee</w:t>
      </w:r>
      <w:r w:rsidRPr="000C2234">
        <w:rPr>
          <w:rFonts w:ascii="Times New Roman" w:eastAsia="Times New Roman" w:hAnsi="Times New Roman" w:cs="Times New Roman"/>
          <w:sz w:val="24"/>
          <w:szCs w:val="24"/>
          <w:u w:val="single"/>
        </w:rPr>
        <w:t>)</w:t>
      </w:r>
    </w:p>
    <w:p w14:paraId="0EB88AB8"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8AE6A0B" w14:textId="75E1CC9A" w:rsidR="00AA2F71" w:rsidRPr="000C2234" w:rsidRDefault="00AA2F71" w:rsidP="00CB5501">
      <w:pPr>
        <w:tabs>
          <w:tab w:val="left" w:pos="1080"/>
        </w:tabs>
        <w:spacing w:after="0" w:line="240" w:lineRule="auto"/>
        <w:ind w:left="1080" w:hanging="108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Subject:</w:t>
      </w:r>
      <w:r w:rsidR="00CB5501">
        <w:rPr>
          <w:rFonts w:ascii="Times New Roman" w:eastAsia="Times New Roman" w:hAnsi="Times New Roman" w:cs="Times New Roman"/>
          <w:sz w:val="24"/>
          <w:szCs w:val="24"/>
        </w:rPr>
        <w:tab/>
      </w:r>
      <w:r w:rsidRPr="000C2234">
        <w:rPr>
          <w:rFonts w:ascii="Times New Roman" w:eastAsia="Times New Roman" w:hAnsi="Times New Roman" w:cs="Times New Roman"/>
          <w:sz w:val="24"/>
          <w:szCs w:val="24"/>
        </w:rPr>
        <w:t>Memorandum of Understanding for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to Serve as an Official Representative</w:t>
      </w:r>
      <w:r w:rsidR="00BC62EB">
        <w:rPr>
          <w:rFonts w:ascii="Times New Roman" w:eastAsia="Times New Roman" w:hAnsi="Times New Roman" w:cs="Times New Roman"/>
          <w:sz w:val="24"/>
          <w:szCs w:val="24"/>
        </w:rPr>
        <w:t xml:space="preserve"> or </w:t>
      </w:r>
      <w:r w:rsidRPr="000C2234">
        <w:rPr>
          <w:rFonts w:ascii="Times New Roman" w:eastAsia="Times New Roman" w:hAnsi="Times New Roman" w:cs="Times New Roman"/>
          <w:sz w:val="24"/>
          <w:szCs w:val="24"/>
        </w:rPr>
        <w:t>Liaison to the </w:t>
      </w:r>
      <w:r w:rsidRPr="000C2234">
        <w:rPr>
          <w:rFonts w:ascii="Times New Roman" w:eastAsia="Times New Roman" w:hAnsi="Times New Roman" w:cs="Times New Roman"/>
          <w:sz w:val="24"/>
          <w:szCs w:val="24"/>
          <w:u w:val="single"/>
        </w:rPr>
        <w:t>(name of non-Federal organization)</w:t>
      </w:r>
    </w:p>
    <w:p w14:paraId="3627007D" w14:textId="77777777" w:rsidR="00AA2F71" w:rsidRPr="000C2234" w:rsidRDefault="00AA2F71" w:rsidP="00AA2F71">
      <w:pPr>
        <w:spacing w:after="0" w:line="240" w:lineRule="auto"/>
        <w:ind w:left="1440" w:hanging="144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114A82BF" w14:textId="7EC2918A"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The attached Memorandum of Understanding (MOU) is an agreement between the Bureau of Reclamation (Reclamation) and 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for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to serve in an official capacity as a </w:t>
      </w:r>
      <w:r w:rsidRPr="000C2234">
        <w:rPr>
          <w:rFonts w:ascii="Times New Roman" w:eastAsia="Times New Roman" w:hAnsi="Times New Roman" w:cs="Times New Roman"/>
          <w:sz w:val="24"/>
          <w:szCs w:val="24"/>
          <w:u w:val="single"/>
        </w:rPr>
        <w:t>(representative/liaison)</w:t>
      </w:r>
      <w:r w:rsidRPr="000C2234">
        <w:rPr>
          <w:rFonts w:ascii="Times New Roman" w:eastAsia="Times New Roman" w:hAnsi="Times New Roman" w:cs="Times New Roman"/>
          <w:sz w:val="24"/>
          <w:szCs w:val="24"/>
        </w:rPr>
        <w:t> to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xml:space="preserve">  This MOU has been reviewed and approved by the servicing </w:t>
      </w:r>
      <w:r w:rsidR="004D3B5F">
        <w:rPr>
          <w:rFonts w:ascii="Times New Roman" w:eastAsia="Times New Roman" w:hAnsi="Times New Roman" w:cs="Times New Roman"/>
          <w:sz w:val="24"/>
          <w:szCs w:val="24"/>
        </w:rPr>
        <w:t>ethics official</w:t>
      </w:r>
      <w:r w:rsidRPr="000C2234">
        <w:rPr>
          <w:rFonts w:ascii="Times New Roman" w:eastAsia="Times New Roman" w:hAnsi="Times New Roman" w:cs="Times New Roman"/>
          <w:sz w:val="24"/>
          <w:szCs w:val="24"/>
        </w:rPr>
        <w:t>.  I am providing it to you for approval before I request the signature from a representative of the non-Federal organization.</w:t>
      </w:r>
    </w:p>
    <w:p w14:paraId="728689DD"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E63D122"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i/>
          <w:iCs/>
          <w:sz w:val="24"/>
          <w:szCs w:val="24"/>
        </w:rPr>
        <w:t>(Note: If the organization has an abbreviation, please use the organization’s full name once in the first paragraph, and the abbreviation after that.)</w:t>
      </w:r>
    </w:p>
    <w:p w14:paraId="465AC3EB"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31ADB8D"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8656725" w14:textId="77777777" w:rsidR="00AA2F71" w:rsidRPr="000C2234" w:rsidRDefault="00AA2F71" w:rsidP="00AA2F71">
      <w:pPr>
        <w:spacing w:after="0" w:line="240" w:lineRule="auto"/>
        <w:jc w:val="center"/>
        <w:rPr>
          <w:rFonts w:ascii="Times New Roman" w:eastAsia="Times New Roman" w:hAnsi="Times New Roman" w:cs="Times New Roman"/>
          <w:sz w:val="24"/>
          <w:szCs w:val="24"/>
        </w:rPr>
      </w:pPr>
      <w:r w:rsidRPr="000C2234">
        <w:rPr>
          <w:rFonts w:ascii="Times New Roman" w:eastAsia="Times New Roman" w:hAnsi="Times New Roman" w:cs="Times New Roman"/>
          <w:b/>
          <w:bCs/>
          <w:sz w:val="24"/>
          <w:szCs w:val="24"/>
        </w:rPr>
        <w:t>Memorandum of Understanding</w:t>
      </w:r>
    </w:p>
    <w:p w14:paraId="4532D5C0" w14:textId="77777777" w:rsidR="00AA2F71" w:rsidRPr="000C2234" w:rsidRDefault="00AA2F71" w:rsidP="00AA2F71">
      <w:pPr>
        <w:spacing w:after="0" w:line="240" w:lineRule="auto"/>
        <w:jc w:val="center"/>
        <w:rPr>
          <w:rFonts w:ascii="Times New Roman" w:eastAsia="Times New Roman" w:hAnsi="Times New Roman" w:cs="Times New Roman"/>
          <w:sz w:val="24"/>
          <w:szCs w:val="24"/>
        </w:rPr>
      </w:pPr>
      <w:r w:rsidRPr="000C2234">
        <w:rPr>
          <w:rFonts w:ascii="Times New Roman" w:eastAsia="Times New Roman" w:hAnsi="Times New Roman" w:cs="Times New Roman"/>
          <w:b/>
          <w:bCs/>
          <w:sz w:val="24"/>
          <w:szCs w:val="24"/>
        </w:rPr>
        <w:t>between the</w:t>
      </w:r>
    </w:p>
    <w:p w14:paraId="4A3F0263" w14:textId="77777777" w:rsidR="00AA2F71" w:rsidRPr="000C2234" w:rsidRDefault="00AA2F71" w:rsidP="00AA2F71">
      <w:pPr>
        <w:spacing w:after="0" w:line="240" w:lineRule="auto"/>
        <w:jc w:val="center"/>
        <w:rPr>
          <w:rFonts w:ascii="Times New Roman" w:eastAsia="Times New Roman" w:hAnsi="Times New Roman" w:cs="Times New Roman"/>
          <w:sz w:val="24"/>
          <w:szCs w:val="24"/>
        </w:rPr>
      </w:pPr>
      <w:r w:rsidRPr="000C2234">
        <w:rPr>
          <w:rFonts w:ascii="Times New Roman" w:eastAsia="Times New Roman" w:hAnsi="Times New Roman" w:cs="Times New Roman"/>
          <w:b/>
          <w:bCs/>
          <w:sz w:val="24"/>
          <w:szCs w:val="24"/>
        </w:rPr>
        <w:t>Bureau of Reclamation</w:t>
      </w:r>
    </w:p>
    <w:p w14:paraId="6E4B6F6C" w14:textId="77777777" w:rsidR="00AA2F71" w:rsidRPr="000C2234" w:rsidRDefault="00AA2F71" w:rsidP="00AA2F71">
      <w:pPr>
        <w:spacing w:after="0" w:line="240" w:lineRule="auto"/>
        <w:jc w:val="center"/>
        <w:rPr>
          <w:rFonts w:ascii="Times New Roman" w:eastAsia="Times New Roman" w:hAnsi="Times New Roman" w:cs="Times New Roman"/>
          <w:sz w:val="24"/>
          <w:szCs w:val="24"/>
        </w:rPr>
      </w:pPr>
      <w:r w:rsidRPr="000C2234">
        <w:rPr>
          <w:rFonts w:ascii="Times New Roman" w:eastAsia="Times New Roman" w:hAnsi="Times New Roman" w:cs="Times New Roman"/>
          <w:b/>
          <w:bCs/>
          <w:sz w:val="24"/>
          <w:szCs w:val="24"/>
        </w:rPr>
        <w:t>and the</w:t>
      </w:r>
    </w:p>
    <w:p w14:paraId="5EFE6BCF" w14:textId="77777777" w:rsidR="00AA2F71" w:rsidRPr="000C2234" w:rsidRDefault="00AA2F71" w:rsidP="00AA2F71">
      <w:pPr>
        <w:spacing w:after="0" w:line="240" w:lineRule="auto"/>
        <w:jc w:val="center"/>
        <w:rPr>
          <w:rFonts w:ascii="Times New Roman" w:eastAsia="Times New Roman" w:hAnsi="Times New Roman" w:cs="Times New Roman"/>
          <w:sz w:val="24"/>
          <w:szCs w:val="24"/>
        </w:rPr>
      </w:pPr>
      <w:r w:rsidRPr="000C2234">
        <w:rPr>
          <w:rFonts w:ascii="Times New Roman" w:eastAsia="Times New Roman" w:hAnsi="Times New Roman" w:cs="Times New Roman"/>
          <w:b/>
          <w:bCs/>
          <w:sz w:val="24"/>
          <w:szCs w:val="24"/>
          <w:u w:val="single"/>
        </w:rPr>
        <w:t>(organization name)</w:t>
      </w:r>
    </w:p>
    <w:p w14:paraId="617ABB7D"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3C779BB4" w14:textId="77777777" w:rsidR="00AA2F71" w:rsidRPr="000C2234" w:rsidRDefault="00AA2F71" w:rsidP="00AA2F71">
      <w:pPr>
        <w:spacing w:after="0" w:line="240" w:lineRule="auto"/>
        <w:ind w:left="36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1.   This Memorandum of Understanding (MOU) sets forth the agreement between the Bureau of Reclamation and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w:t>
      </w:r>
      <w:r w:rsidRPr="000C2234">
        <w:rPr>
          <w:rFonts w:ascii="Times New Roman" w:eastAsia="Times New Roman" w:hAnsi="Times New Roman" w:cs="Times New Roman"/>
          <w:sz w:val="24"/>
          <w:szCs w:val="24"/>
          <w:u w:val="single"/>
        </w:rPr>
        <w:t>(abbreviation)</w:t>
      </w:r>
      <w:r w:rsidRPr="000C2234">
        <w:rPr>
          <w:rFonts w:ascii="Times New Roman" w:eastAsia="Times New Roman" w:hAnsi="Times New Roman" w:cs="Times New Roman"/>
          <w:sz w:val="24"/>
          <w:szCs w:val="24"/>
        </w:rPr>
        <w:t> concerning the service of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as a </w:t>
      </w:r>
      <w:r w:rsidRPr="000C2234">
        <w:rPr>
          <w:rFonts w:ascii="Times New Roman" w:eastAsia="Times New Roman" w:hAnsi="Times New Roman" w:cs="Times New Roman"/>
          <w:sz w:val="24"/>
          <w:szCs w:val="24"/>
          <w:u w:val="single"/>
        </w:rPr>
        <w:t>(representative/liaison)</w:t>
      </w:r>
      <w:r w:rsidRPr="000C2234">
        <w:rPr>
          <w:rFonts w:ascii="Times New Roman" w:eastAsia="Times New Roman" w:hAnsi="Times New Roman" w:cs="Times New Roman"/>
          <w:sz w:val="24"/>
          <w:szCs w:val="24"/>
        </w:rPr>
        <w:t> of Reclamation to 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as a part of </w:t>
      </w:r>
      <w:r w:rsidRPr="000C2234">
        <w:rPr>
          <w:rFonts w:ascii="Times New Roman" w:eastAsia="Times New Roman" w:hAnsi="Times New Roman" w:cs="Times New Roman"/>
          <w:sz w:val="24"/>
          <w:szCs w:val="24"/>
          <w:u w:val="single"/>
        </w:rPr>
        <w:t>(his/her)</w:t>
      </w:r>
      <w:r w:rsidRPr="000C2234">
        <w:rPr>
          <w:rFonts w:ascii="Times New Roman" w:eastAsia="Times New Roman" w:hAnsi="Times New Roman" w:cs="Times New Roman"/>
          <w:sz w:val="24"/>
          <w:szCs w:val="24"/>
        </w:rPr>
        <w:t> official Government duties.</w:t>
      </w:r>
    </w:p>
    <w:p w14:paraId="539D1471" w14:textId="77777777" w:rsidR="00AA2F71" w:rsidRPr="000C2234" w:rsidRDefault="00AA2F71" w:rsidP="00AA2F71">
      <w:pPr>
        <w:spacing w:after="0" w:line="240" w:lineRule="auto"/>
        <w:ind w:left="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C261AE7" w14:textId="2F17EB59" w:rsidR="00AA2F71" w:rsidRPr="000C2234" w:rsidRDefault="00AA2F71" w:rsidP="00AA2F71">
      <w:pPr>
        <w:spacing w:after="0" w:line="240" w:lineRule="auto"/>
        <w:ind w:left="36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2.   The intent of this agreement is for Reclamation to be the primary beneficiary of </w:t>
      </w:r>
      <w:r w:rsidRPr="000C2234">
        <w:rPr>
          <w:rFonts w:ascii="Times New Roman" w:eastAsia="Times New Roman" w:hAnsi="Times New Roman" w:cs="Times New Roman"/>
          <w:sz w:val="24"/>
          <w:szCs w:val="24"/>
          <w:u w:val="single"/>
        </w:rPr>
        <w:t>(employee name)’s</w:t>
      </w:r>
      <w:r w:rsidRPr="000C2234">
        <w:rPr>
          <w:rFonts w:ascii="Times New Roman" w:eastAsia="Times New Roman" w:hAnsi="Times New Roman" w:cs="Times New Roman"/>
          <w:sz w:val="24"/>
          <w:szCs w:val="24"/>
        </w:rPr>
        <w:t> service as a Reclamation </w:t>
      </w:r>
      <w:r w:rsidRPr="000C2234">
        <w:rPr>
          <w:rFonts w:ascii="Times New Roman" w:eastAsia="Times New Roman" w:hAnsi="Times New Roman" w:cs="Times New Roman"/>
          <w:sz w:val="24"/>
          <w:szCs w:val="24"/>
          <w:u w:val="single"/>
        </w:rPr>
        <w:t>(representative or liaison)</w:t>
      </w:r>
      <w:r w:rsidRPr="000C2234">
        <w:rPr>
          <w:rFonts w:ascii="Times New Roman" w:eastAsia="Times New Roman" w:hAnsi="Times New Roman" w:cs="Times New Roman"/>
          <w:sz w:val="24"/>
          <w:szCs w:val="24"/>
        </w:rPr>
        <w:t> to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xml:space="preserve">. </w:t>
      </w:r>
      <w:r w:rsidR="00C7397D">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We expect that the benefits to Reclamation will include, but not be limited to the following:</w:t>
      </w:r>
    </w:p>
    <w:p w14:paraId="6CE2E050" w14:textId="77777777" w:rsidR="00AA2F71" w:rsidRPr="000C2234" w:rsidRDefault="00AA2F71" w:rsidP="00AA2F71">
      <w:pPr>
        <w:spacing w:after="0" w:line="240" w:lineRule="auto"/>
        <w:ind w:left="72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6C45971" w14:textId="4AAD62CF"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a.   Acquisition of state-of-the-art technical information about </w:t>
      </w:r>
      <w:r w:rsidRPr="000C2234">
        <w:rPr>
          <w:rFonts w:ascii="Times New Roman" w:eastAsia="Times New Roman" w:hAnsi="Times New Roman" w:cs="Times New Roman"/>
          <w:sz w:val="24"/>
          <w:szCs w:val="24"/>
          <w:u w:val="single"/>
        </w:rPr>
        <w:t>(subject matter)</w:t>
      </w:r>
      <w:r w:rsidR="00C7397D">
        <w:rPr>
          <w:rFonts w:ascii="Times New Roman" w:eastAsia="Times New Roman" w:hAnsi="Times New Roman" w:cs="Times New Roman"/>
          <w:sz w:val="24"/>
          <w:szCs w:val="24"/>
          <w:u w:val="single"/>
        </w:rPr>
        <w:t>,</w:t>
      </w:r>
    </w:p>
    <w:p w14:paraId="45A831F8" w14:textId="77777777" w:rsidR="00AA2F71" w:rsidRPr="000C2234" w:rsidRDefault="00AA2F71" w:rsidP="00AA2F71">
      <w:pPr>
        <w:spacing w:after="0" w:line="240" w:lineRule="auto"/>
        <w:ind w:left="108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6091E2D7" w14:textId="3CB9FBA5"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b.   Knowledge about organizational arrangements and relationships of organizations with which Reclamation interacts in order to enhance the working relationships between Reclamation and such other organizations</w:t>
      </w:r>
      <w:r w:rsidR="00C7397D">
        <w:rPr>
          <w:rFonts w:ascii="Times New Roman" w:eastAsia="Times New Roman" w:hAnsi="Times New Roman" w:cs="Times New Roman"/>
          <w:sz w:val="24"/>
          <w:szCs w:val="24"/>
        </w:rPr>
        <w:t>,</w:t>
      </w:r>
    </w:p>
    <w:p w14:paraId="57B83396"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09FE765" w14:textId="4B549736"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c.   Improved understanding of current issues in the </w:t>
      </w:r>
      <w:r w:rsidRPr="000C2234">
        <w:rPr>
          <w:rFonts w:ascii="Times New Roman" w:eastAsia="Times New Roman" w:hAnsi="Times New Roman" w:cs="Times New Roman"/>
          <w:sz w:val="24"/>
          <w:szCs w:val="24"/>
          <w:u w:val="single"/>
        </w:rPr>
        <w:t>(name the field of endeavor)</w:t>
      </w:r>
      <w:r w:rsidRPr="000C2234">
        <w:rPr>
          <w:rFonts w:ascii="Times New Roman" w:eastAsia="Times New Roman" w:hAnsi="Times New Roman" w:cs="Times New Roman"/>
          <w:sz w:val="24"/>
          <w:szCs w:val="24"/>
        </w:rPr>
        <w:t> that concern Reclamation missions and operations</w:t>
      </w:r>
      <w:r w:rsidR="00C7397D">
        <w:rPr>
          <w:rFonts w:ascii="Times New Roman" w:eastAsia="Times New Roman" w:hAnsi="Times New Roman" w:cs="Times New Roman"/>
          <w:sz w:val="24"/>
          <w:szCs w:val="24"/>
        </w:rPr>
        <w:t>,</w:t>
      </w:r>
    </w:p>
    <w:p w14:paraId="217CE8BB"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FF91C02" w14:textId="4D828BE7"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lastRenderedPageBreak/>
        <w:t>d.   Use of professional networks and channels to disseminate information relevant to the accomplishment of Reclamation mission</w:t>
      </w:r>
      <w:r w:rsidR="00C7397D">
        <w:rPr>
          <w:rFonts w:ascii="Times New Roman" w:eastAsia="Times New Roman" w:hAnsi="Times New Roman" w:cs="Times New Roman"/>
          <w:sz w:val="24"/>
          <w:szCs w:val="24"/>
        </w:rPr>
        <w:t>,</w:t>
      </w:r>
      <w:r w:rsidRPr="000C2234">
        <w:rPr>
          <w:rFonts w:ascii="Times New Roman" w:eastAsia="Times New Roman" w:hAnsi="Times New Roman" w:cs="Times New Roman"/>
          <w:sz w:val="24"/>
          <w:szCs w:val="24"/>
        </w:rPr>
        <w:t xml:space="preserve"> and</w:t>
      </w:r>
    </w:p>
    <w:p w14:paraId="22B45CE8"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7C5D047F" w14:textId="77777777"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e.   Use of other mechanisms to facilitate accomplishment of Reclamation missions, function, and processes, such as meetings, conferences, symposia, and publications.</w:t>
      </w:r>
    </w:p>
    <w:p w14:paraId="178282A3"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04DA5C7E" w14:textId="77777777" w:rsidR="00AA2F71" w:rsidRPr="000C2234" w:rsidRDefault="00AA2F71" w:rsidP="00AA2F71">
      <w:pPr>
        <w:spacing w:after="0" w:line="240" w:lineRule="auto"/>
        <w:ind w:left="36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3.   To avoid the possibility of an appearance of a lack of impartiality, or the apparent use of public office for private gain, when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uses official time to serve as a liaison or representative to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the following principles will apply:</w:t>
      </w:r>
    </w:p>
    <w:p w14:paraId="481B06DE" w14:textId="77777777" w:rsidR="00AA2F71" w:rsidRPr="000C2234" w:rsidRDefault="00AA2F71" w:rsidP="00AA2F71">
      <w:pPr>
        <w:spacing w:after="0" w:line="240" w:lineRule="auto"/>
        <w:ind w:left="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FE35C39" w14:textId="53A130B8"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a.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will not participate in any management activities for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including voting on organizational administration matters or on organizational policy decisions, or rendering advice or making decisions regarding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contracts or finances</w:t>
      </w:r>
      <w:r w:rsidR="00BB01E0">
        <w:rPr>
          <w:rFonts w:ascii="Times New Roman" w:eastAsia="Times New Roman" w:hAnsi="Times New Roman" w:cs="Times New Roman"/>
          <w:sz w:val="24"/>
          <w:szCs w:val="24"/>
        </w:rPr>
        <w:t>,</w:t>
      </w:r>
    </w:p>
    <w:p w14:paraId="6055CDEC" w14:textId="77777777" w:rsidR="00AA2F71" w:rsidRPr="000C2234" w:rsidRDefault="00AA2F71" w:rsidP="00AA2F71">
      <w:pPr>
        <w:spacing w:after="0" w:line="240" w:lineRule="auto"/>
        <w:ind w:left="108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6C9C10E" w14:textId="01770080"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b.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will not represent the interests of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xml:space="preserve"> back to any officer or employee of the executive or judicial branches of the Federal Government consistent with 18 USC 203 and 205. </w:t>
      </w:r>
      <w:r w:rsidR="00BB01E0">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This does not prohibit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from presenting the positions taken by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over which </w:t>
      </w:r>
      <w:r w:rsidRPr="000C2234">
        <w:rPr>
          <w:rFonts w:ascii="Times New Roman" w:eastAsia="Times New Roman" w:hAnsi="Times New Roman" w:cs="Times New Roman"/>
          <w:sz w:val="24"/>
          <w:szCs w:val="24"/>
          <w:u w:val="single"/>
        </w:rPr>
        <w:t>(he/she)</w:t>
      </w:r>
      <w:r w:rsidRPr="000C2234">
        <w:rPr>
          <w:rFonts w:ascii="Times New Roman" w:eastAsia="Times New Roman" w:hAnsi="Times New Roman" w:cs="Times New Roman"/>
          <w:sz w:val="24"/>
          <w:szCs w:val="24"/>
        </w:rPr>
        <w:t xml:space="preserve"> has an official responsibility to assess and report back to the </w:t>
      </w:r>
      <w:r w:rsidR="00C06383">
        <w:rPr>
          <w:rFonts w:ascii="Times New Roman" w:eastAsia="Times New Roman" w:hAnsi="Times New Roman" w:cs="Times New Roman"/>
          <w:sz w:val="24"/>
          <w:szCs w:val="24"/>
        </w:rPr>
        <w:t>Bureau of Reclamation</w:t>
      </w:r>
      <w:r w:rsidRPr="000C2234">
        <w:rPr>
          <w:rFonts w:ascii="Times New Roman" w:eastAsia="Times New Roman" w:hAnsi="Times New Roman" w:cs="Times New Roman"/>
          <w:sz w:val="24"/>
          <w:szCs w:val="24"/>
        </w:rPr>
        <w:t xml:space="preserve"> as part of </w:t>
      </w:r>
      <w:r w:rsidRPr="000C2234">
        <w:rPr>
          <w:rFonts w:ascii="Times New Roman" w:eastAsia="Times New Roman" w:hAnsi="Times New Roman" w:cs="Times New Roman"/>
          <w:sz w:val="24"/>
          <w:szCs w:val="24"/>
          <w:u w:val="single"/>
        </w:rPr>
        <w:t>(his/her)</w:t>
      </w:r>
      <w:r w:rsidRPr="000C2234">
        <w:rPr>
          <w:rFonts w:ascii="Times New Roman" w:eastAsia="Times New Roman" w:hAnsi="Times New Roman" w:cs="Times New Roman"/>
          <w:sz w:val="24"/>
          <w:szCs w:val="24"/>
        </w:rPr>
        <w:t> official duties</w:t>
      </w:r>
      <w:r w:rsidR="00BB01E0">
        <w:rPr>
          <w:rFonts w:ascii="Times New Roman" w:eastAsia="Times New Roman" w:hAnsi="Times New Roman" w:cs="Times New Roman"/>
          <w:sz w:val="24"/>
          <w:szCs w:val="24"/>
        </w:rPr>
        <w:t>,</w:t>
      </w:r>
    </w:p>
    <w:p w14:paraId="15002CA0"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2BCB73D" w14:textId="4875371A"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c.   If </w:t>
      </w:r>
      <w:r w:rsidRPr="000C2234">
        <w:rPr>
          <w:rFonts w:ascii="Times New Roman" w:eastAsia="Times New Roman" w:hAnsi="Times New Roman" w:cs="Times New Roman"/>
          <w:sz w:val="24"/>
          <w:szCs w:val="24"/>
          <w:u w:val="single"/>
        </w:rPr>
        <w:t>(employee name)’s</w:t>
      </w:r>
      <w:r w:rsidRPr="000C2234">
        <w:rPr>
          <w:rFonts w:ascii="Times New Roman" w:eastAsia="Times New Roman" w:hAnsi="Times New Roman" w:cs="Times New Roman"/>
          <w:sz w:val="24"/>
          <w:szCs w:val="24"/>
        </w:rPr>
        <w:t> participation in a project undertaken in conjunction with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was done as part of </w:t>
      </w:r>
      <w:r w:rsidRPr="000C2234">
        <w:rPr>
          <w:rFonts w:ascii="Times New Roman" w:eastAsia="Times New Roman" w:hAnsi="Times New Roman" w:cs="Times New Roman"/>
          <w:sz w:val="24"/>
          <w:szCs w:val="24"/>
          <w:u w:val="single"/>
        </w:rPr>
        <w:t>(his/her)</w:t>
      </w:r>
      <w:r w:rsidRPr="000C2234">
        <w:rPr>
          <w:rFonts w:ascii="Times New Roman" w:eastAsia="Times New Roman" w:hAnsi="Times New Roman" w:cs="Times New Roman"/>
          <w:sz w:val="24"/>
          <w:szCs w:val="24"/>
        </w:rPr>
        <w:t> official duties,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is prohibited from receiving any supplementation of </w:t>
      </w:r>
      <w:r w:rsidRPr="000C2234">
        <w:rPr>
          <w:rFonts w:ascii="Times New Roman" w:eastAsia="Times New Roman" w:hAnsi="Times New Roman" w:cs="Times New Roman"/>
          <w:sz w:val="24"/>
          <w:szCs w:val="24"/>
          <w:u w:val="single"/>
        </w:rPr>
        <w:t>(his/her)</w:t>
      </w:r>
      <w:r w:rsidRPr="000C2234">
        <w:rPr>
          <w:rFonts w:ascii="Times New Roman" w:eastAsia="Times New Roman" w:hAnsi="Times New Roman" w:cs="Times New Roman"/>
          <w:sz w:val="24"/>
          <w:szCs w:val="24"/>
        </w:rPr>
        <w:t> Federal salary (18 USC 209)</w:t>
      </w:r>
      <w:r w:rsidR="00BB01E0">
        <w:rPr>
          <w:rFonts w:ascii="Times New Roman" w:eastAsia="Times New Roman" w:hAnsi="Times New Roman" w:cs="Times New Roman"/>
          <w:sz w:val="24"/>
          <w:szCs w:val="24"/>
        </w:rPr>
        <w:t>,</w:t>
      </w:r>
    </w:p>
    <w:p w14:paraId="5CCE7314" w14:textId="77777777" w:rsidR="00AA2F71" w:rsidRPr="000C2234" w:rsidRDefault="00AA2F71" w:rsidP="00AA2F71">
      <w:pPr>
        <w:spacing w:after="0" w:line="240" w:lineRule="auto"/>
        <w:ind w:left="72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7721B0E3" w14:textId="3DE406E8"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d.   If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wishes to pay for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’s travel and travel-related expenses to attend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’s meetings,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must submit a completed DI-2000 to request and receive authorization to accept such payment</w:t>
      </w:r>
      <w:r w:rsidR="00BB01E0">
        <w:rPr>
          <w:rFonts w:ascii="Times New Roman" w:eastAsia="Times New Roman" w:hAnsi="Times New Roman" w:cs="Times New Roman"/>
          <w:sz w:val="24"/>
          <w:szCs w:val="24"/>
        </w:rPr>
        <w:t>,</w:t>
      </w:r>
    </w:p>
    <w:p w14:paraId="628BE082" w14:textId="77777777" w:rsidR="00AA2F71" w:rsidRPr="000C2234" w:rsidRDefault="00AA2F71" w:rsidP="00AA2F71">
      <w:pPr>
        <w:spacing w:after="0" w:line="240" w:lineRule="auto"/>
        <w:ind w:left="72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B30D8BC" w14:textId="38FA7684"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e.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is prohibited from using appropriated funds, official time, or Government equipment to instigate or generate lobbying activity on any issue pending before or of interest to the Congress or an official of any government (18</w:t>
      </w:r>
      <w:r w:rsidR="004E011F">
        <w:rPr>
          <w:rFonts w:ascii="Times New Roman" w:eastAsia="Times New Roman" w:hAnsi="Times New Roman" w:cs="Times New Roman"/>
          <w:sz w:val="24"/>
          <w:szCs w:val="24"/>
        </w:rPr>
        <w:t> </w:t>
      </w:r>
      <w:r w:rsidRPr="000C2234">
        <w:rPr>
          <w:rFonts w:ascii="Times New Roman" w:eastAsia="Times New Roman" w:hAnsi="Times New Roman" w:cs="Times New Roman"/>
          <w:sz w:val="24"/>
          <w:szCs w:val="24"/>
        </w:rPr>
        <w:t>USC 1913)</w:t>
      </w:r>
      <w:r w:rsidR="00BB01E0">
        <w:rPr>
          <w:rFonts w:ascii="Times New Roman" w:eastAsia="Times New Roman" w:hAnsi="Times New Roman" w:cs="Times New Roman"/>
          <w:sz w:val="24"/>
          <w:szCs w:val="24"/>
        </w:rPr>
        <w:t>,</w:t>
      </w:r>
    </w:p>
    <w:p w14:paraId="0BF7614B" w14:textId="77777777" w:rsidR="00AA2F71" w:rsidRPr="000C2234" w:rsidRDefault="00AA2F71" w:rsidP="00AA2F71">
      <w:pPr>
        <w:spacing w:after="0" w:line="240" w:lineRule="auto"/>
        <w:ind w:left="72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C5C282E" w14:textId="594AA4C4"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f.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is prohibited from being involved in fundraising activities of the </w:t>
      </w:r>
      <w:r w:rsidRPr="000C2234">
        <w:rPr>
          <w:rFonts w:ascii="Times New Roman" w:eastAsia="Times New Roman" w:hAnsi="Times New Roman" w:cs="Times New Roman"/>
          <w:sz w:val="24"/>
          <w:szCs w:val="24"/>
          <w:u w:val="single"/>
        </w:rPr>
        <w:t>(organization name)</w:t>
      </w:r>
      <w:r w:rsidR="0040662D" w:rsidRPr="0040662D">
        <w:rPr>
          <w:rFonts w:ascii="Times New Roman" w:eastAsia="Times New Roman" w:hAnsi="Times New Roman" w:cs="Times New Roman"/>
          <w:sz w:val="24"/>
          <w:szCs w:val="24"/>
        </w:rPr>
        <w:t>, and</w:t>
      </w:r>
    </w:p>
    <w:p w14:paraId="667E2D72"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11A26C39" w14:textId="748DBFDD" w:rsidR="00AA2F71" w:rsidRPr="000C2234" w:rsidRDefault="00AA2F71" w:rsidP="00AA2F71">
      <w:pPr>
        <w:spacing w:after="0" w:line="240" w:lineRule="auto"/>
        <w:ind w:left="108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g.   Unless a gift rule exception found at 5 CFR 2636.201 applies,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will not receive any form of compensation or gratuities from 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provided in connection with the </w:t>
      </w:r>
      <w:r w:rsidRPr="000C2234">
        <w:rPr>
          <w:rFonts w:ascii="Times New Roman" w:eastAsia="Times New Roman" w:hAnsi="Times New Roman" w:cs="Times New Roman"/>
          <w:sz w:val="24"/>
          <w:szCs w:val="24"/>
          <w:u w:val="single"/>
        </w:rPr>
        <w:t>(employee name)’s</w:t>
      </w:r>
      <w:r w:rsidRPr="000C2234">
        <w:rPr>
          <w:rFonts w:ascii="Times New Roman" w:eastAsia="Times New Roman" w:hAnsi="Times New Roman" w:cs="Times New Roman"/>
          <w:sz w:val="24"/>
          <w:szCs w:val="24"/>
        </w:rPr>
        <w:t> official participation with </w:t>
      </w:r>
      <w:r w:rsidRPr="000C2234">
        <w:rPr>
          <w:rFonts w:ascii="Times New Roman" w:eastAsia="Times New Roman" w:hAnsi="Times New Roman" w:cs="Times New Roman"/>
          <w:sz w:val="24"/>
          <w:szCs w:val="24"/>
          <w:u w:val="single"/>
        </w:rPr>
        <w:t>(organization name)</w:t>
      </w:r>
      <w:r w:rsidR="0040662D">
        <w:rPr>
          <w:rFonts w:ascii="Times New Roman" w:eastAsia="Times New Roman" w:hAnsi="Times New Roman" w:cs="Times New Roman"/>
          <w:sz w:val="24"/>
          <w:szCs w:val="24"/>
        </w:rPr>
        <w:t>.</w:t>
      </w:r>
    </w:p>
    <w:p w14:paraId="1F1E7936"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6F1CD06D" w14:textId="617851B6" w:rsidR="00AA2F71" w:rsidRPr="000C2234" w:rsidRDefault="00AA2F71" w:rsidP="00AA2F71">
      <w:pPr>
        <w:spacing w:after="0" w:line="240" w:lineRule="auto"/>
        <w:ind w:left="36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lastRenderedPageBreak/>
        <w:t>4.   The relationship between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xml:space="preserve">) and Reclamation addressed in this document is intended to enhance service to the American public through more efficient applications of Reclamation programs. </w:t>
      </w:r>
      <w:r w:rsidR="00940FEE">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All actions should be directed toward attainment of that mutually beneficial goal.</w:t>
      </w:r>
    </w:p>
    <w:p w14:paraId="3F74CE33"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7F1743E1" w14:textId="2D0B919F" w:rsidR="00AA2F71" w:rsidRPr="000C2234" w:rsidRDefault="00AA2F71" w:rsidP="00AA2F71">
      <w:pPr>
        <w:spacing w:after="0" w:line="240" w:lineRule="auto"/>
        <w:ind w:left="360" w:hanging="360"/>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5.   We do not intend for this agreement to impose on 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 xml:space="preserve">any obligations or restrictions, other than those above. </w:t>
      </w:r>
      <w:r w:rsidR="00940FEE">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has an obligation to respect the limitations described above on the activities and function of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 xml:space="preserve"> and benefits which may be received by Reclamation. </w:t>
      </w:r>
      <w:r w:rsidR="00940FEE">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This agreement does not constitute a representation or warranty by the </w:t>
      </w:r>
      <w:r w:rsidRPr="000C2234">
        <w:rPr>
          <w:rFonts w:ascii="Times New Roman" w:eastAsia="Times New Roman" w:hAnsi="Times New Roman" w:cs="Times New Roman"/>
          <w:sz w:val="24"/>
          <w:szCs w:val="24"/>
          <w:u w:val="single"/>
        </w:rPr>
        <w:t>(organization name) </w:t>
      </w:r>
      <w:r w:rsidRPr="000C2234">
        <w:rPr>
          <w:rFonts w:ascii="Times New Roman" w:eastAsia="Times New Roman" w:hAnsi="Times New Roman" w:cs="Times New Roman"/>
          <w:sz w:val="24"/>
          <w:szCs w:val="24"/>
        </w:rPr>
        <w:t>as to the benefits which Reclamation will receive from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’s service as a </w:t>
      </w:r>
      <w:r w:rsidRPr="000C2234">
        <w:rPr>
          <w:rFonts w:ascii="Times New Roman" w:eastAsia="Times New Roman" w:hAnsi="Times New Roman" w:cs="Times New Roman"/>
          <w:sz w:val="24"/>
          <w:szCs w:val="24"/>
          <w:u w:val="single"/>
        </w:rPr>
        <w:t>(liaison/representative)</w:t>
      </w:r>
      <w:r w:rsidRPr="000C2234">
        <w:rPr>
          <w:rFonts w:ascii="Times New Roman" w:eastAsia="Times New Roman" w:hAnsi="Times New Roman" w:cs="Times New Roman"/>
          <w:sz w:val="24"/>
          <w:szCs w:val="24"/>
        </w:rPr>
        <w:t> to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w:t>
      </w:r>
      <w:r w:rsidR="00940FEE">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Nor does the </w:t>
      </w:r>
      <w:r w:rsidRPr="000C2234">
        <w:rPr>
          <w:rFonts w:ascii="Times New Roman" w:eastAsia="Times New Roman" w:hAnsi="Times New Roman" w:cs="Times New Roman"/>
          <w:sz w:val="24"/>
          <w:szCs w:val="24"/>
          <w:u w:val="single"/>
        </w:rPr>
        <w:t>(organization name)</w:t>
      </w:r>
      <w:r w:rsidRPr="000C2234">
        <w:rPr>
          <w:rFonts w:ascii="Times New Roman" w:eastAsia="Times New Roman" w:hAnsi="Times New Roman" w:cs="Times New Roman"/>
          <w:sz w:val="24"/>
          <w:szCs w:val="24"/>
        </w:rPr>
        <w:t> assume any obligation to inquire into or enforce </w:t>
      </w:r>
      <w:r w:rsidRPr="000C2234">
        <w:rPr>
          <w:rFonts w:ascii="Times New Roman" w:eastAsia="Times New Roman" w:hAnsi="Times New Roman" w:cs="Times New Roman"/>
          <w:sz w:val="24"/>
          <w:szCs w:val="24"/>
          <w:u w:val="single"/>
        </w:rPr>
        <w:t>(employee name)</w:t>
      </w:r>
      <w:r w:rsidRPr="000C2234">
        <w:rPr>
          <w:rFonts w:ascii="Times New Roman" w:eastAsia="Times New Roman" w:hAnsi="Times New Roman" w:cs="Times New Roman"/>
          <w:sz w:val="24"/>
          <w:szCs w:val="24"/>
        </w:rPr>
        <w:t>’s compliance with paragraph 3 above.</w:t>
      </w:r>
    </w:p>
    <w:p w14:paraId="3A940846" w14:textId="77777777" w:rsidR="00AA2F71" w:rsidRPr="000C2234" w:rsidRDefault="00AA2F71" w:rsidP="00AA2F71">
      <w:pPr>
        <w:spacing w:after="0" w:line="240" w:lineRule="auto"/>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5C0E30E2"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27762492"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________________________________________                         ________</w:t>
      </w:r>
    </w:p>
    <w:p w14:paraId="7A65C00A" w14:textId="00A3776C"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w:t>
      </w:r>
      <w:r w:rsidR="0077587D">
        <w:rPr>
          <w:rFonts w:ascii="Times New Roman" w:eastAsia="Times New Roman" w:hAnsi="Times New Roman" w:cs="Times New Roman"/>
          <w:sz w:val="24"/>
          <w:szCs w:val="24"/>
        </w:rPr>
        <w:t>Supervisor and Title)</w:t>
      </w:r>
      <w:r w:rsidRPr="000C2234">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77587D">
        <w:rPr>
          <w:rFonts w:ascii="Times New Roman" w:eastAsia="Times New Roman" w:hAnsi="Times New Roman" w:cs="Times New Roman"/>
          <w:sz w:val="24"/>
          <w:szCs w:val="24"/>
        </w:rPr>
        <w:tab/>
        <w:t xml:space="preserve">        </w:t>
      </w:r>
      <w:r w:rsidRPr="000C2234">
        <w:rPr>
          <w:rFonts w:ascii="Times New Roman" w:eastAsia="Times New Roman" w:hAnsi="Times New Roman" w:cs="Times New Roman"/>
          <w:sz w:val="24"/>
          <w:szCs w:val="24"/>
        </w:rPr>
        <w:t xml:space="preserve"> Date</w:t>
      </w:r>
    </w:p>
    <w:p w14:paraId="2C853905"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Bureau of Reclamation                        </w:t>
      </w:r>
    </w:p>
    <w:p w14:paraId="0DE93230"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63705D9"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 </w:t>
      </w:r>
    </w:p>
    <w:p w14:paraId="47E82854"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________________________________________                           ________</w:t>
      </w:r>
      <w:r w:rsidR="000507D4">
        <w:rPr>
          <w:rFonts w:ascii="Times New Roman" w:eastAsia="Times New Roman" w:hAnsi="Times New Roman" w:cs="Times New Roman"/>
          <w:sz w:val="24"/>
          <w:szCs w:val="24"/>
        </w:rPr>
        <w:t xml:space="preserve"> </w:t>
      </w:r>
      <w:r w:rsidRPr="000C2234">
        <w:rPr>
          <w:rFonts w:ascii="Times New Roman" w:eastAsia="Times New Roman" w:hAnsi="Times New Roman" w:cs="Times New Roman"/>
          <w:sz w:val="24"/>
          <w:szCs w:val="24"/>
        </w:rPr>
        <w:t>(Name)                                                                                               Date</w:t>
      </w:r>
    </w:p>
    <w:p w14:paraId="305FF7D5" w14:textId="77777777" w:rsidR="00AA2F71" w:rsidRPr="000C2234" w:rsidRDefault="00AA2F71" w:rsidP="00AA2F71">
      <w:pPr>
        <w:spacing w:after="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(Position)</w:t>
      </w:r>
    </w:p>
    <w:p w14:paraId="6CB36DA2" w14:textId="77777777" w:rsidR="00A516FC" w:rsidRPr="00AA2F71" w:rsidRDefault="00AA2F71" w:rsidP="00AA2F71">
      <w:pPr>
        <w:spacing w:after="200" w:line="240" w:lineRule="auto"/>
        <w:ind w:right="1868"/>
        <w:rPr>
          <w:rFonts w:ascii="Times New Roman" w:eastAsia="Times New Roman" w:hAnsi="Times New Roman" w:cs="Times New Roman"/>
          <w:sz w:val="24"/>
          <w:szCs w:val="24"/>
        </w:rPr>
      </w:pPr>
      <w:r w:rsidRPr="000C2234">
        <w:rPr>
          <w:rFonts w:ascii="Times New Roman" w:eastAsia="Times New Roman" w:hAnsi="Times New Roman" w:cs="Times New Roman"/>
          <w:sz w:val="24"/>
          <w:szCs w:val="24"/>
        </w:rPr>
        <w:t>(Organization name)  </w:t>
      </w:r>
    </w:p>
    <w:sectPr w:rsidR="00A516FC" w:rsidRPr="00AA2F71" w:rsidSect="00CB5501">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2D0B" w14:textId="77777777" w:rsidR="00C34B70" w:rsidRDefault="00C34B70" w:rsidP="00C37C14">
      <w:pPr>
        <w:spacing w:after="0" w:line="240" w:lineRule="auto"/>
      </w:pPr>
      <w:r>
        <w:separator/>
      </w:r>
    </w:p>
  </w:endnote>
  <w:endnote w:type="continuationSeparator" w:id="0">
    <w:p w14:paraId="5CE8ED85" w14:textId="77777777" w:rsidR="00C34B70" w:rsidRDefault="00C34B70" w:rsidP="00C3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317A" w14:textId="77777777" w:rsidR="00C34B70" w:rsidRDefault="00C34B70" w:rsidP="00C37C14">
      <w:pPr>
        <w:spacing w:after="0" w:line="240" w:lineRule="auto"/>
      </w:pPr>
      <w:r>
        <w:separator/>
      </w:r>
    </w:p>
  </w:footnote>
  <w:footnote w:type="continuationSeparator" w:id="0">
    <w:p w14:paraId="250DA241" w14:textId="77777777" w:rsidR="00C34B70" w:rsidRDefault="00C34B70" w:rsidP="00C37C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168569"/>
      <w:docPartObj>
        <w:docPartGallery w:val="Page Numbers (Top of Page)"/>
        <w:docPartUnique/>
      </w:docPartObj>
    </w:sdtPr>
    <w:sdtEndPr>
      <w:rPr>
        <w:noProof/>
      </w:rPr>
    </w:sdtEndPr>
    <w:sdtContent>
      <w:p w14:paraId="4B0E826F" w14:textId="784172E9" w:rsidR="00CB5501" w:rsidRDefault="00CB55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EA8A2F" w14:textId="77777777" w:rsidR="00CB5501" w:rsidRDefault="00CB55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F71"/>
    <w:rsid w:val="000507D4"/>
    <w:rsid w:val="000F12E7"/>
    <w:rsid w:val="002B2AF0"/>
    <w:rsid w:val="002F1C40"/>
    <w:rsid w:val="0040662D"/>
    <w:rsid w:val="004207D1"/>
    <w:rsid w:val="004D3B5F"/>
    <w:rsid w:val="004E011F"/>
    <w:rsid w:val="004E19FB"/>
    <w:rsid w:val="005A7E18"/>
    <w:rsid w:val="0077587D"/>
    <w:rsid w:val="007C3A49"/>
    <w:rsid w:val="00802A36"/>
    <w:rsid w:val="00811C0C"/>
    <w:rsid w:val="00940FEE"/>
    <w:rsid w:val="00A516FC"/>
    <w:rsid w:val="00A80FA4"/>
    <w:rsid w:val="00AA2F71"/>
    <w:rsid w:val="00B9010F"/>
    <w:rsid w:val="00BB01E0"/>
    <w:rsid w:val="00BC62EB"/>
    <w:rsid w:val="00C06383"/>
    <w:rsid w:val="00C34B70"/>
    <w:rsid w:val="00C37C14"/>
    <w:rsid w:val="00C7397D"/>
    <w:rsid w:val="00C8495F"/>
    <w:rsid w:val="00CB5501"/>
    <w:rsid w:val="00E42EEA"/>
    <w:rsid w:val="00F15359"/>
    <w:rsid w:val="00FD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D117"/>
  <w15:chartTrackingRefBased/>
  <w15:docId w15:val="{6DBC634E-B32D-4E83-A64F-F4009C09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F71"/>
    <w:rPr>
      <w:rFonts w:ascii="Segoe UI" w:hAnsi="Segoe UI" w:cs="Segoe UI"/>
      <w:sz w:val="18"/>
      <w:szCs w:val="18"/>
    </w:rPr>
  </w:style>
  <w:style w:type="paragraph" w:customStyle="1" w:styleId="Default">
    <w:name w:val="Default"/>
    <w:rsid w:val="00AA2F7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37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C14"/>
  </w:style>
  <w:style w:type="paragraph" w:styleId="Footer">
    <w:name w:val="footer"/>
    <w:basedOn w:val="Normal"/>
    <w:link w:val="FooterChar"/>
    <w:uiPriority w:val="99"/>
    <w:unhideWhenUsed/>
    <w:rsid w:val="00C37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Kaitlin C</dc:creator>
  <cp:keywords/>
  <dc:description/>
  <cp:lastModifiedBy>Clardy, Maria F</cp:lastModifiedBy>
  <cp:revision>4</cp:revision>
  <dcterms:created xsi:type="dcterms:W3CDTF">2022-11-14T16:53:00Z</dcterms:created>
  <dcterms:modified xsi:type="dcterms:W3CDTF">2022-11-14T19:02:00Z</dcterms:modified>
</cp:coreProperties>
</file>