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80765F" w:rsidRDefault="0080765F" w:rsidP="00AB658C">
      <w:pPr>
        <w:pStyle w:val="vibulletslastline"/>
        <w:rPr>
          <w:shd w:val="clear" w:color="auto" w:fill="FFFFFF"/>
        </w:rPr>
      </w:pPr>
      <w:bookmarkStart w:id="0" w:name="_GoBack"/>
      <w:bookmarkEnd w:id="0"/>
      <w:r>
        <w:rPr>
          <w:b/>
          <w:i/>
          <w:shd w:val="clear" w:color="auto" w:fill="FFFFFF"/>
        </w:rPr>
        <w:t>Volume 4</w:t>
      </w:r>
      <w:r w:rsidR="006E1F98">
        <w:rPr>
          <w:b/>
          <w:i/>
          <w:shd w:val="clear" w:color="auto" w:fill="FFFFFF"/>
        </w:rPr>
        <w:t>4</w:t>
      </w:r>
      <w:r>
        <w:rPr>
          <w:shd w:val="clear" w:color="auto" w:fill="FFFFFF"/>
        </w:rPr>
        <w:br/>
      </w:r>
      <w:r w:rsidR="00B35CA0">
        <w:t xml:space="preserve">Wang, J.C.S. 2011. </w:t>
      </w:r>
      <w:r w:rsidR="00F572C4" w:rsidRPr="00B35CA0">
        <w:rPr>
          <w:i/>
        </w:rPr>
        <w:t>Fishes of the Sacramento-San Joaquin River Delta and Adjacent Waters, California: A Guide to Early Life Histories</w:t>
      </w:r>
      <w:r w:rsidR="00F572C4" w:rsidRPr="00F572C4">
        <w:t>. Tracy Fish Collection Facility Studies. Volume 44. U.S. Bureau of Reclamation, Mid Pacific Region and Denver Technical Service Center. 411 pp.</w:t>
      </w:r>
    </w:p>
    <w:p w:rsidR="004256D4" w:rsidRPr="00E412D2" w:rsidRDefault="00F572C4" w:rsidP="00AB658C">
      <w:pPr>
        <w:pStyle w:val="vibodytext"/>
        <w:rPr>
          <w:color w:val="000000"/>
        </w:rPr>
      </w:pPr>
      <w:r w:rsidRPr="00F572C4">
        <w:t>The early life stages and histories, taxonomy, and ecology of fishes in the Sacramento-San Joaquin Delta and its adjacent waters are described in this report. Information for 48 species representing 22 families is included. For each species, information pertaining to spawning, life stage taxonomic characteristics, life history, and ecological status is presented. The objective of this report is to provide information that will allow a clear identification of all early life stages of each fish species present in the study area. More attention is given to indigenous sympatric species. Species’ current ecological roles in the fish community and their importance to the public are explained.</w:t>
      </w:r>
      <w:r w:rsidR="004256D4" w:rsidRPr="00E412D2">
        <w:rPr>
          <w:color w:val="000000"/>
        </w:rPr>
        <w:t> </w:t>
      </w:r>
    </w:p>
    <w:p w:rsidR="00BB2460" w:rsidRDefault="00BB2460"/>
    <w:sectPr w:rsidR="00BB2460"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523853">
    <w:pPr>
      <w:pStyle w:val="Header"/>
      <w:tabs>
        <w:tab w:val="clear" w:pos="9360"/>
      </w:tabs>
      <w:ind w:left="-1080" w:right="-1080"/>
    </w:pPr>
    <w:r>
      <w:rPr>
        <w:noProof/>
      </w:rPr>
      <w:drawing>
        <wp:inline distT="0" distB="0" distL="0" distR="0" wp14:anchorId="520C04AF" wp14:editId="321C8EE8">
          <wp:extent cx="7302717" cy="685800"/>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09401" cy="686428"/>
                  </a:xfrm>
                  <a:prstGeom prst="rect">
                    <a:avLst/>
                  </a:prstGeom>
                </pic:spPr>
              </pic:pic>
            </a:graphicData>
          </a:graphic>
        </wp:inline>
      </w:drawing>
    </w:r>
    <w:r w:rsidR="00523853">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310F78"/>
    <w:rsid w:val="0036480F"/>
    <w:rsid w:val="003A137D"/>
    <w:rsid w:val="00413B1A"/>
    <w:rsid w:val="004256D4"/>
    <w:rsid w:val="00523853"/>
    <w:rsid w:val="00641BF1"/>
    <w:rsid w:val="006E1F98"/>
    <w:rsid w:val="00714A43"/>
    <w:rsid w:val="0080765F"/>
    <w:rsid w:val="00866F42"/>
    <w:rsid w:val="008B5C30"/>
    <w:rsid w:val="009E3F26"/>
    <w:rsid w:val="00AB658C"/>
    <w:rsid w:val="00B35CA0"/>
    <w:rsid w:val="00BA3543"/>
    <w:rsid w:val="00BB2460"/>
    <w:rsid w:val="00F572C4"/>
    <w:rsid w:val="00FB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BF1"/>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AB65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B65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B658C"/>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AB658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641BF1"/>
    <w:pPr>
      <w:ind w:left="720"/>
    </w:pPr>
  </w:style>
  <w:style w:type="paragraph" w:customStyle="1" w:styleId="vibodytext">
    <w:name w:val="vi body text"/>
    <w:basedOn w:val="Normal"/>
    <w:qFormat/>
    <w:rsid w:val="00AB658C"/>
    <w:rPr>
      <w:rFonts w:eastAsia="Times New Roman" w:cs="Times New Roman"/>
      <w:szCs w:val="24"/>
    </w:rPr>
  </w:style>
  <w:style w:type="paragraph" w:customStyle="1" w:styleId="vibodytextwithnospaceafterward">
    <w:name w:val="vi body text with no space afterward"/>
    <w:basedOn w:val="Normal"/>
    <w:qFormat/>
    <w:rsid w:val="00AB658C"/>
    <w:pPr>
      <w:tabs>
        <w:tab w:val="left" w:pos="1886"/>
      </w:tabs>
      <w:spacing w:after="0"/>
    </w:pPr>
    <w:rPr>
      <w:rFonts w:eastAsia="Times New Roman" w:cs="Times New Roman"/>
      <w:szCs w:val="24"/>
    </w:rPr>
  </w:style>
  <w:style w:type="paragraph" w:customStyle="1" w:styleId="vibodytextwithspaceafter">
    <w:name w:val="vi body text with space after"/>
    <w:basedOn w:val="vibodytextwithnospaceafterward"/>
    <w:qFormat/>
    <w:rsid w:val="00AB658C"/>
    <w:pPr>
      <w:spacing w:after="240"/>
    </w:pPr>
  </w:style>
  <w:style w:type="paragraph" w:customStyle="1" w:styleId="vibodytextaftertable">
    <w:name w:val="vi body text after table"/>
    <w:basedOn w:val="vibodytextwithspaceafter"/>
    <w:qFormat/>
    <w:rsid w:val="00AB658C"/>
    <w:pPr>
      <w:spacing w:before="240"/>
    </w:pPr>
  </w:style>
  <w:style w:type="paragraph" w:customStyle="1" w:styleId="vibodytextindent">
    <w:name w:val="vi body text indent"/>
    <w:basedOn w:val="Normal"/>
    <w:rsid w:val="00AB658C"/>
    <w:pPr>
      <w:ind w:left="1620" w:hanging="1620"/>
    </w:pPr>
    <w:rPr>
      <w:rFonts w:eastAsia="Times New Roman" w:cs="Times New Roman"/>
      <w:szCs w:val="20"/>
    </w:rPr>
  </w:style>
  <w:style w:type="paragraph" w:customStyle="1" w:styleId="vibodytextright">
    <w:name w:val="vi body text right"/>
    <w:basedOn w:val="vibodytext"/>
    <w:qFormat/>
    <w:rsid w:val="00AB658C"/>
    <w:pPr>
      <w:jc w:val="right"/>
    </w:pPr>
  </w:style>
  <w:style w:type="paragraph" w:customStyle="1" w:styleId="vibullets">
    <w:name w:val="vi bullets"/>
    <w:basedOn w:val="ListParagraph"/>
    <w:qFormat/>
    <w:rsid w:val="00AB658C"/>
    <w:pPr>
      <w:numPr>
        <w:numId w:val="3"/>
      </w:numPr>
      <w:spacing w:after="120"/>
    </w:pPr>
  </w:style>
  <w:style w:type="paragraph" w:customStyle="1" w:styleId="vibulletslastline">
    <w:name w:val="vi bullets last line"/>
    <w:basedOn w:val="vibullets"/>
    <w:qFormat/>
    <w:rsid w:val="00AB658C"/>
    <w:pPr>
      <w:spacing w:after="240"/>
    </w:pPr>
  </w:style>
  <w:style w:type="paragraph" w:customStyle="1" w:styleId="vicaptions">
    <w:name w:val="vi captions"/>
    <w:basedOn w:val="Normal"/>
    <w:qFormat/>
    <w:rsid w:val="00AB658C"/>
    <w:pPr>
      <w:spacing w:before="240"/>
    </w:pPr>
    <w:rPr>
      <w:rFonts w:ascii="Arial" w:eastAsia="Times New Roman" w:hAnsi="Arial" w:cs="Arial"/>
      <w:sz w:val="18"/>
      <w:szCs w:val="20"/>
    </w:rPr>
  </w:style>
  <w:style w:type="paragraph" w:customStyle="1" w:styleId="vicoverauxiliarytext">
    <w:name w:val="vi cover auxiliary text"/>
    <w:basedOn w:val="Normal"/>
    <w:qFormat/>
    <w:rsid w:val="00AB658C"/>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AB658C"/>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AB658C"/>
    <w:pPr>
      <w:spacing w:before="1320"/>
    </w:pPr>
  </w:style>
  <w:style w:type="paragraph" w:customStyle="1" w:styleId="vicoveridentifyingtext">
    <w:name w:val="vi cover identifying text"/>
    <w:basedOn w:val="Normal"/>
    <w:qFormat/>
    <w:rsid w:val="00AB658C"/>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AB658C"/>
    <w:pPr>
      <w:spacing w:before="120"/>
    </w:pPr>
  </w:style>
  <w:style w:type="paragraph" w:customStyle="1" w:styleId="vifiguretitle">
    <w:name w:val="vi figure title"/>
    <w:basedOn w:val="Normal"/>
    <w:qFormat/>
    <w:rsid w:val="00AB658C"/>
    <w:pPr>
      <w:spacing w:before="360" w:after="360"/>
    </w:pPr>
    <w:rPr>
      <w:rFonts w:ascii="Arial" w:eastAsia="Times New Roman" w:hAnsi="Arial" w:cs="Times New Roman"/>
      <w:sz w:val="22"/>
      <w:szCs w:val="24"/>
    </w:rPr>
  </w:style>
  <w:style w:type="paragraph" w:customStyle="1" w:styleId="vifooterleft">
    <w:name w:val="vi footer left"/>
    <w:basedOn w:val="Normal"/>
    <w:qFormat/>
    <w:rsid w:val="00AB658C"/>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AB658C"/>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AB658C"/>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AB658C"/>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AB658C"/>
    <w:rPr>
      <w:noProof/>
    </w:rPr>
  </w:style>
  <w:style w:type="paragraph" w:customStyle="1" w:styleId="viheader1notintoc">
    <w:name w:val="vi header 1 not in toc"/>
    <w:basedOn w:val="viheader1"/>
    <w:qFormat/>
    <w:rsid w:val="00AB658C"/>
  </w:style>
  <w:style w:type="paragraph" w:customStyle="1" w:styleId="viheader2">
    <w:name w:val="vi header 2"/>
    <w:basedOn w:val="Heading2"/>
    <w:qFormat/>
    <w:rsid w:val="00AB658C"/>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AB658C"/>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AB658C"/>
    <w:rPr>
      <w:noProof/>
    </w:rPr>
  </w:style>
  <w:style w:type="paragraph" w:customStyle="1" w:styleId="viheader2notintoc">
    <w:name w:val="vi header 2 not in toc"/>
    <w:basedOn w:val="viheader2"/>
    <w:qFormat/>
    <w:rsid w:val="00AB658C"/>
  </w:style>
  <w:style w:type="paragraph" w:customStyle="1" w:styleId="viheader3">
    <w:name w:val="vi header 3"/>
    <w:basedOn w:val="Heading3"/>
    <w:qFormat/>
    <w:rsid w:val="00AB658C"/>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AB658C"/>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AB658C"/>
    <w:rPr>
      <w:noProof/>
    </w:rPr>
  </w:style>
  <w:style w:type="paragraph" w:customStyle="1" w:styleId="viheader4">
    <w:name w:val="vi header 4"/>
    <w:basedOn w:val="Heading4"/>
    <w:qFormat/>
    <w:rsid w:val="00AB658C"/>
    <w:pPr>
      <w:keepLines w:val="0"/>
      <w:spacing w:before="240" w:after="20"/>
    </w:pPr>
    <w:rPr>
      <w:rFonts w:ascii="Arial" w:eastAsia="Times New Roman" w:hAnsi="Arial" w:cs="Times New Roman"/>
      <w:b/>
      <w:bCs/>
      <w:iCs w:val="0"/>
      <w:color w:val="auto"/>
      <w:sz w:val="22"/>
    </w:rPr>
  </w:style>
  <w:style w:type="character" w:customStyle="1" w:styleId="Heading4Char">
    <w:name w:val="Heading 4 Char"/>
    <w:basedOn w:val="DefaultParagraphFont"/>
    <w:link w:val="Heading4"/>
    <w:uiPriority w:val="9"/>
    <w:semiHidden/>
    <w:rsid w:val="00AB658C"/>
    <w:rPr>
      <w:rFonts w:asciiTheme="majorHAnsi" w:eastAsiaTheme="majorEastAsia" w:hAnsiTheme="majorHAnsi" w:cstheme="majorBidi"/>
      <w:i/>
      <w:iCs/>
      <w:color w:val="365F91" w:themeColor="accent1" w:themeShade="BF"/>
      <w:sz w:val="24"/>
    </w:rPr>
  </w:style>
  <w:style w:type="paragraph" w:customStyle="1" w:styleId="viheaderright">
    <w:name w:val="vi header right"/>
    <w:basedOn w:val="Normal"/>
    <w:rsid w:val="00AB658C"/>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AB658C"/>
    <w:pPr>
      <w:jc w:val="left"/>
    </w:pPr>
  </w:style>
  <w:style w:type="paragraph" w:customStyle="1" w:styleId="vimissionstatementtitle">
    <w:name w:val="vi mission statement title"/>
    <w:basedOn w:val="Normal"/>
    <w:qFormat/>
    <w:rsid w:val="00AB658C"/>
    <w:rPr>
      <w:rFonts w:ascii="Arial" w:eastAsia="Times New Roman" w:hAnsi="Arial" w:cs="Arial"/>
      <w:b/>
      <w:sz w:val="40"/>
      <w:szCs w:val="40"/>
    </w:rPr>
  </w:style>
  <w:style w:type="paragraph" w:customStyle="1" w:styleId="vinumberedlist">
    <w:name w:val="vi numbered list"/>
    <w:basedOn w:val="ListParagraph"/>
    <w:qFormat/>
    <w:rsid w:val="00AB658C"/>
    <w:pPr>
      <w:numPr>
        <w:numId w:val="5"/>
      </w:numPr>
      <w:spacing w:after="120"/>
    </w:pPr>
    <w:rPr>
      <w:rFonts w:eastAsia="Times New Roman" w:cs="Times New Roman"/>
      <w:szCs w:val="24"/>
    </w:rPr>
  </w:style>
  <w:style w:type="paragraph" w:customStyle="1" w:styleId="vinumberedlistlastline">
    <w:name w:val="vi numbered list last line"/>
    <w:basedOn w:val="vinumberedlist"/>
    <w:qFormat/>
    <w:rsid w:val="00AB658C"/>
    <w:pPr>
      <w:spacing w:after="240"/>
    </w:pPr>
  </w:style>
  <w:style w:type="paragraph" w:customStyle="1" w:styleId="vitableheadings">
    <w:name w:val="vi table headings"/>
    <w:basedOn w:val="Normal"/>
    <w:qFormat/>
    <w:rsid w:val="00AB658C"/>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AB658C"/>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AB658C"/>
    <w:pPr>
      <w:jc w:val="left"/>
    </w:pPr>
  </w:style>
  <w:style w:type="paragraph" w:customStyle="1" w:styleId="vitabletitle">
    <w:name w:val="vi table title"/>
    <w:basedOn w:val="Normal"/>
    <w:qFormat/>
    <w:rsid w:val="00AB658C"/>
    <w:rPr>
      <w:rFonts w:ascii="Arial" w:eastAsia="Times New Roman" w:hAnsi="Arial" w:cs="Times New Roman"/>
      <w:sz w:val="22"/>
      <w:szCs w:val="24"/>
    </w:rPr>
  </w:style>
  <w:style w:type="paragraph" w:customStyle="1" w:styleId="vititlepagepreparedfor">
    <w:name w:val="vi title page prepared for"/>
    <w:basedOn w:val="Normal"/>
    <w:qFormat/>
    <w:rsid w:val="00AB658C"/>
    <w:pPr>
      <w:spacing w:before="480" w:after="480"/>
    </w:pPr>
    <w:rPr>
      <w:rFonts w:eastAsia="Times New Roman" w:cs="Arial"/>
      <w:i/>
    </w:rPr>
  </w:style>
  <w:style w:type="paragraph" w:customStyle="1" w:styleId="vititlepageagenciesbold">
    <w:name w:val="vi title page agencies bold"/>
    <w:basedOn w:val="vititlepagepreparedfor"/>
    <w:qFormat/>
    <w:rsid w:val="00AB658C"/>
    <w:pPr>
      <w:spacing w:before="0" w:after="0"/>
    </w:pPr>
    <w:rPr>
      <w:rFonts w:ascii="Arial" w:hAnsi="Arial"/>
      <w:b/>
      <w:i w:val="0"/>
      <w:szCs w:val="24"/>
    </w:rPr>
  </w:style>
  <w:style w:type="paragraph" w:customStyle="1" w:styleId="vititlepageagenciesnormal">
    <w:name w:val="vi title page agencies normal"/>
    <w:basedOn w:val="vititlepageagenciesbold"/>
    <w:qFormat/>
    <w:rsid w:val="00AB658C"/>
    <w:rPr>
      <w:b w:val="0"/>
    </w:rPr>
  </w:style>
  <w:style w:type="paragraph" w:customStyle="1" w:styleId="vititlepagetextbold">
    <w:name w:val="vi title page text bold"/>
    <w:basedOn w:val="Normal"/>
    <w:qFormat/>
    <w:rsid w:val="00AB658C"/>
    <w:pPr>
      <w:spacing w:before="240" w:after="0"/>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Tracy Research Tech Report Abstract Vol. 44</vt:lpstr>
    </vt:vector>
  </TitlesOfParts>
  <Company>Reclamation</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44</dc:title>
  <dc:subject>Tracy Research Tech Report Abstract Vol. 44</dc:subject>
  <dc:creator>JCDealy</dc:creator>
  <cp:lastModifiedBy>Savignano, Diana L</cp:lastModifiedBy>
  <cp:revision>8</cp:revision>
  <cp:lastPrinted>2016-03-02T22:21:00Z</cp:lastPrinted>
  <dcterms:created xsi:type="dcterms:W3CDTF">2017-01-12T22:00:00Z</dcterms:created>
  <dcterms:modified xsi:type="dcterms:W3CDTF">2017-08-18T20:48:00Z</dcterms:modified>
</cp:coreProperties>
</file>