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4C3ADA">
      <w:pPr>
        <w:pStyle w:val="vibulletslastline"/>
        <w:rPr>
          <w:shd w:val="clear" w:color="auto" w:fill="FFFFFF"/>
        </w:rPr>
      </w:pPr>
      <w:bookmarkStart w:id="0" w:name="_GoBack"/>
      <w:bookmarkEnd w:id="0"/>
      <w:r>
        <w:rPr>
          <w:b/>
          <w:i/>
          <w:shd w:val="clear" w:color="auto" w:fill="FFFFFF"/>
        </w:rPr>
        <w:t>Volume 4</w:t>
      </w:r>
      <w:r w:rsidR="008C1AE2">
        <w:rPr>
          <w:b/>
          <w:i/>
          <w:shd w:val="clear" w:color="auto" w:fill="FFFFFF"/>
        </w:rPr>
        <w:t>2</w:t>
      </w:r>
      <w:r>
        <w:rPr>
          <w:shd w:val="clear" w:color="auto" w:fill="FFFFFF"/>
        </w:rPr>
        <w:br/>
      </w:r>
      <w:r w:rsidR="008C1AE2" w:rsidRPr="008C1AE2">
        <w:t xml:space="preserve">Wang, J.C.S., and R.C. Reyes. 2008.  </w:t>
      </w:r>
      <w:r w:rsidR="008C1AE2" w:rsidRPr="004C3ADA">
        <w:rPr>
          <w:i/>
        </w:rPr>
        <w:t xml:space="preserve">Early Life Stages and Life Histories of </w:t>
      </w:r>
      <w:proofErr w:type="spellStart"/>
      <w:r w:rsidR="008C1AE2" w:rsidRPr="004C3ADA">
        <w:rPr>
          <w:i/>
        </w:rPr>
        <w:t>Centrarchids</w:t>
      </w:r>
      <w:proofErr w:type="spellEnd"/>
      <w:r w:rsidR="008C1AE2" w:rsidRPr="004C3ADA">
        <w:rPr>
          <w:i/>
        </w:rPr>
        <w:t xml:space="preserve"> in the Sacramento-San Joaquin River Delta System, California</w:t>
      </w:r>
      <w:r w:rsidR="008C1AE2" w:rsidRPr="008C1AE2">
        <w:t>. Tracy Fish Collection Facility Studies. Volume 42. U.S. Bureau of Reclamation, Mid Pacific Region and Denver Technical Service Center. 112 pp.</w:t>
      </w:r>
    </w:p>
    <w:p w:rsidR="00CF68DD" w:rsidRPr="004C3ADA" w:rsidRDefault="008C1AE2" w:rsidP="004C3ADA">
      <w:pPr>
        <w:pStyle w:val="vibodytext"/>
      </w:pPr>
      <w:r w:rsidRPr="004C3ADA">
        <w:t xml:space="preserve">The early life stages and life histories of eleven species of </w:t>
      </w:r>
      <w:proofErr w:type="spellStart"/>
      <w:r w:rsidRPr="004C3ADA">
        <w:t>centrarchids</w:t>
      </w:r>
      <w:proofErr w:type="spellEnd"/>
      <w:r w:rsidRPr="004C3ADA">
        <w:t xml:space="preserve"> (family </w:t>
      </w:r>
      <w:proofErr w:type="spellStart"/>
      <w:r w:rsidRPr="004C3ADA">
        <w:t>Centrarchidae</w:t>
      </w:r>
      <w:proofErr w:type="spellEnd"/>
      <w:r w:rsidRPr="004C3ADA">
        <w:t xml:space="preserve">) currently found in the Sacramento-San Joaquin Delta and its adjacent waters are described. Species accounts provide information on reproductive biology and the development of eggs, larvae, and juvenile stages. Early life history information and ecological status conclude each account along with detailed line drawings and colored photographs portraying developmental traits of eggs and young. Finally, taxonomic characteristics are summarized to distinguish </w:t>
      </w:r>
      <w:proofErr w:type="spellStart"/>
      <w:r w:rsidRPr="004C3ADA">
        <w:t>centrarchid</w:t>
      </w:r>
      <w:proofErr w:type="spellEnd"/>
      <w:r w:rsidRPr="004C3ADA">
        <w:t xml:space="preserve"> </w:t>
      </w:r>
      <w:proofErr w:type="spellStart"/>
      <w:r w:rsidRPr="004C3ADA">
        <w:t>prolarvae</w:t>
      </w:r>
      <w:proofErr w:type="spellEnd"/>
      <w:r w:rsidRPr="004C3ADA">
        <w:t xml:space="preserve"> and </w:t>
      </w:r>
      <w:proofErr w:type="spellStart"/>
      <w:r w:rsidRPr="004C3ADA">
        <w:t>postlarvae</w:t>
      </w:r>
      <w:proofErr w:type="spellEnd"/>
      <w:r w:rsidRPr="004C3ADA">
        <w:t xml:space="preserve"> (genus level) and adult specimens. A dichotomous identification key is presented for the juvenile stages of the eleven species.</w:t>
      </w:r>
    </w:p>
    <w:sectPr w:rsidR="00CF68DD" w:rsidRPr="004C3ADA"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A17B4A">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48589" cy="690108"/>
                  </a:xfrm>
                  <a:prstGeom prst="rect">
                    <a:avLst/>
                  </a:prstGeom>
                </pic:spPr>
              </pic:pic>
            </a:graphicData>
          </a:graphic>
        </wp:inline>
      </w:drawing>
    </w:r>
    <w:r w:rsidR="00A17B4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310F78"/>
    <w:rsid w:val="0036480F"/>
    <w:rsid w:val="003A137D"/>
    <w:rsid w:val="00413B1A"/>
    <w:rsid w:val="004256D4"/>
    <w:rsid w:val="004570D9"/>
    <w:rsid w:val="004C3ADA"/>
    <w:rsid w:val="0063162F"/>
    <w:rsid w:val="0080765F"/>
    <w:rsid w:val="00866F42"/>
    <w:rsid w:val="008C1AE2"/>
    <w:rsid w:val="009E3F26"/>
    <w:rsid w:val="00A17B4A"/>
    <w:rsid w:val="00AA0B30"/>
    <w:rsid w:val="00BA3543"/>
    <w:rsid w:val="00BB2460"/>
    <w:rsid w:val="00BF7D7D"/>
    <w:rsid w:val="00CF68DD"/>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D7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4C3A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3A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3AD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C3A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BF7D7D"/>
    <w:pPr>
      <w:ind w:left="720"/>
    </w:pPr>
  </w:style>
  <w:style w:type="paragraph" w:customStyle="1" w:styleId="vibodytext">
    <w:name w:val="vi body text"/>
    <w:basedOn w:val="Normal"/>
    <w:qFormat/>
    <w:rsid w:val="004C3ADA"/>
    <w:rPr>
      <w:rFonts w:eastAsia="Times New Roman" w:cs="Times New Roman"/>
      <w:szCs w:val="24"/>
    </w:rPr>
  </w:style>
  <w:style w:type="paragraph" w:customStyle="1" w:styleId="vibodytextwithnospaceafterward">
    <w:name w:val="vi body text with no space afterward"/>
    <w:basedOn w:val="Normal"/>
    <w:qFormat/>
    <w:rsid w:val="004C3ADA"/>
    <w:pPr>
      <w:tabs>
        <w:tab w:val="left" w:pos="1886"/>
      </w:tabs>
      <w:spacing w:after="0"/>
    </w:pPr>
    <w:rPr>
      <w:rFonts w:eastAsia="Times New Roman" w:cs="Times New Roman"/>
      <w:szCs w:val="24"/>
    </w:rPr>
  </w:style>
  <w:style w:type="paragraph" w:customStyle="1" w:styleId="vibodytextwithspaceafter">
    <w:name w:val="vi body text with space after"/>
    <w:basedOn w:val="vibodytextwithnospaceafterward"/>
    <w:qFormat/>
    <w:rsid w:val="004C3ADA"/>
    <w:pPr>
      <w:spacing w:after="240"/>
    </w:pPr>
  </w:style>
  <w:style w:type="paragraph" w:customStyle="1" w:styleId="vibodytextaftertable">
    <w:name w:val="vi body text after table"/>
    <w:basedOn w:val="vibodytextwithspaceafter"/>
    <w:qFormat/>
    <w:rsid w:val="004C3ADA"/>
    <w:pPr>
      <w:spacing w:before="240"/>
    </w:pPr>
  </w:style>
  <w:style w:type="paragraph" w:customStyle="1" w:styleId="vibodytextindent">
    <w:name w:val="vi body text indent"/>
    <w:basedOn w:val="Normal"/>
    <w:rsid w:val="004C3ADA"/>
    <w:pPr>
      <w:ind w:left="1620" w:hanging="1620"/>
    </w:pPr>
    <w:rPr>
      <w:rFonts w:eastAsia="Times New Roman" w:cs="Times New Roman"/>
      <w:szCs w:val="20"/>
    </w:rPr>
  </w:style>
  <w:style w:type="paragraph" w:customStyle="1" w:styleId="vibodytextright">
    <w:name w:val="vi body text right"/>
    <w:basedOn w:val="vibodytext"/>
    <w:qFormat/>
    <w:rsid w:val="004C3ADA"/>
    <w:pPr>
      <w:jc w:val="right"/>
    </w:pPr>
  </w:style>
  <w:style w:type="paragraph" w:customStyle="1" w:styleId="vibullets">
    <w:name w:val="vi bullets"/>
    <w:basedOn w:val="ListParagraph"/>
    <w:qFormat/>
    <w:rsid w:val="004C3ADA"/>
    <w:pPr>
      <w:numPr>
        <w:numId w:val="3"/>
      </w:numPr>
      <w:spacing w:after="120"/>
    </w:pPr>
  </w:style>
  <w:style w:type="paragraph" w:customStyle="1" w:styleId="vibulletslastline">
    <w:name w:val="vi bullets last line"/>
    <w:basedOn w:val="vibullets"/>
    <w:qFormat/>
    <w:rsid w:val="004C3ADA"/>
    <w:pPr>
      <w:spacing w:after="240"/>
    </w:pPr>
  </w:style>
  <w:style w:type="paragraph" w:customStyle="1" w:styleId="vicaptions">
    <w:name w:val="vi captions"/>
    <w:basedOn w:val="Normal"/>
    <w:qFormat/>
    <w:rsid w:val="004C3ADA"/>
    <w:pPr>
      <w:spacing w:before="240"/>
    </w:pPr>
    <w:rPr>
      <w:rFonts w:ascii="Arial" w:eastAsia="Times New Roman" w:hAnsi="Arial" w:cs="Arial"/>
      <w:sz w:val="18"/>
      <w:szCs w:val="20"/>
    </w:rPr>
  </w:style>
  <w:style w:type="paragraph" w:customStyle="1" w:styleId="vicoverauxiliarytext">
    <w:name w:val="vi cover auxiliary text"/>
    <w:basedOn w:val="Normal"/>
    <w:qFormat/>
    <w:rsid w:val="004C3ADA"/>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4C3ADA"/>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4C3ADA"/>
    <w:pPr>
      <w:spacing w:before="1320"/>
    </w:pPr>
  </w:style>
  <w:style w:type="paragraph" w:customStyle="1" w:styleId="vicoveridentifyingtext">
    <w:name w:val="vi cover identifying text"/>
    <w:basedOn w:val="Normal"/>
    <w:qFormat/>
    <w:rsid w:val="004C3ADA"/>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4C3ADA"/>
    <w:pPr>
      <w:spacing w:before="120"/>
    </w:pPr>
  </w:style>
  <w:style w:type="paragraph" w:customStyle="1" w:styleId="vifiguretitle">
    <w:name w:val="vi figure title"/>
    <w:basedOn w:val="Normal"/>
    <w:qFormat/>
    <w:rsid w:val="004C3ADA"/>
    <w:pPr>
      <w:spacing w:before="360" w:after="360"/>
    </w:pPr>
    <w:rPr>
      <w:rFonts w:ascii="Arial" w:eastAsia="Times New Roman" w:hAnsi="Arial" w:cs="Times New Roman"/>
      <w:sz w:val="22"/>
      <w:szCs w:val="24"/>
    </w:rPr>
  </w:style>
  <w:style w:type="paragraph" w:customStyle="1" w:styleId="vifooterleft">
    <w:name w:val="vi footer left"/>
    <w:basedOn w:val="Normal"/>
    <w:qFormat/>
    <w:rsid w:val="004C3ADA"/>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4C3ADA"/>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4C3ADA"/>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4C3ADA"/>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4C3ADA"/>
    <w:rPr>
      <w:noProof/>
    </w:rPr>
  </w:style>
  <w:style w:type="paragraph" w:customStyle="1" w:styleId="viheader1notintoc">
    <w:name w:val="vi header 1 not in toc"/>
    <w:basedOn w:val="viheader1"/>
    <w:qFormat/>
    <w:rsid w:val="004C3ADA"/>
  </w:style>
  <w:style w:type="paragraph" w:customStyle="1" w:styleId="viheader2">
    <w:name w:val="vi header 2"/>
    <w:basedOn w:val="Heading2"/>
    <w:qFormat/>
    <w:rsid w:val="004C3ADA"/>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4C3ADA"/>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4C3ADA"/>
    <w:rPr>
      <w:noProof/>
    </w:rPr>
  </w:style>
  <w:style w:type="paragraph" w:customStyle="1" w:styleId="viheader2notintoc">
    <w:name w:val="vi header 2 not in toc"/>
    <w:basedOn w:val="viheader2"/>
    <w:qFormat/>
    <w:rsid w:val="004C3ADA"/>
  </w:style>
  <w:style w:type="paragraph" w:customStyle="1" w:styleId="viheader3">
    <w:name w:val="vi header 3"/>
    <w:basedOn w:val="Heading3"/>
    <w:qFormat/>
    <w:rsid w:val="004C3ADA"/>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4C3ADA"/>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4C3ADA"/>
    <w:rPr>
      <w:noProof/>
    </w:rPr>
  </w:style>
  <w:style w:type="paragraph" w:customStyle="1" w:styleId="viheader4">
    <w:name w:val="vi header 4"/>
    <w:basedOn w:val="Heading4"/>
    <w:qFormat/>
    <w:rsid w:val="004C3ADA"/>
    <w:pPr>
      <w:keepLines w:val="0"/>
      <w:spacing w:before="240" w:after="20"/>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4C3ADA"/>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4C3ADA"/>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4C3ADA"/>
    <w:pPr>
      <w:jc w:val="left"/>
    </w:pPr>
  </w:style>
  <w:style w:type="paragraph" w:customStyle="1" w:styleId="vimissionstatementtitle">
    <w:name w:val="vi mission statement title"/>
    <w:basedOn w:val="Normal"/>
    <w:qFormat/>
    <w:rsid w:val="004C3ADA"/>
    <w:rPr>
      <w:rFonts w:ascii="Arial" w:eastAsia="Times New Roman" w:hAnsi="Arial" w:cs="Arial"/>
      <w:b/>
      <w:sz w:val="40"/>
      <w:szCs w:val="40"/>
    </w:rPr>
  </w:style>
  <w:style w:type="paragraph" w:customStyle="1" w:styleId="vinumberedlist">
    <w:name w:val="vi numbered list"/>
    <w:basedOn w:val="ListParagraph"/>
    <w:qFormat/>
    <w:rsid w:val="004C3ADA"/>
    <w:pPr>
      <w:numPr>
        <w:numId w:val="5"/>
      </w:numPr>
      <w:spacing w:after="120"/>
    </w:pPr>
    <w:rPr>
      <w:rFonts w:eastAsia="Times New Roman" w:cs="Times New Roman"/>
      <w:szCs w:val="24"/>
    </w:rPr>
  </w:style>
  <w:style w:type="paragraph" w:customStyle="1" w:styleId="vinumberedlistlastline">
    <w:name w:val="vi numbered list last line"/>
    <w:basedOn w:val="vinumberedlist"/>
    <w:qFormat/>
    <w:rsid w:val="004C3ADA"/>
    <w:pPr>
      <w:spacing w:after="240"/>
    </w:pPr>
  </w:style>
  <w:style w:type="paragraph" w:customStyle="1" w:styleId="vitableheadings">
    <w:name w:val="vi table headings"/>
    <w:basedOn w:val="Normal"/>
    <w:qFormat/>
    <w:rsid w:val="004C3ADA"/>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4C3ADA"/>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4C3ADA"/>
    <w:pPr>
      <w:jc w:val="left"/>
    </w:pPr>
  </w:style>
  <w:style w:type="paragraph" w:customStyle="1" w:styleId="vitabletitle">
    <w:name w:val="vi table title"/>
    <w:basedOn w:val="Normal"/>
    <w:qFormat/>
    <w:rsid w:val="004C3ADA"/>
    <w:rPr>
      <w:rFonts w:ascii="Arial" w:eastAsia="Times New Roman" w:hAnsi="Arial" w:cs="Times New Roman"/>
      <w:sz w:val="22"/>
      <w:szCs w:val="24"/>
    </w:rPr>
  </w:style>
  <w:style w:type="paragraph" w:customStyle="1" w:styleId="vititlepagepreparedfor">
    <w:name w:val="vi title page prepared for"/>
    <w:basedOn w:val="Normal"/>
    <w:qFormat/>
    <w:rsid w:val="004C3ADA"/>
    <w:pPr>
      <w:spacing w:before="480" w:after="480"/>
    </w:pPr>
    <w:rPr>
      <w:rFonts w:eastAsia="Times New Roman" w:cs="Arial"/>
      <w:i/>
    </w:rPr>
  </w:style>
  <w:style w:type="paragraph" w:customStyle="1" w:styleId="vititlepageagenciesbold">
    <w:name w:val="vi title page agencies bold"/>
    <w:basedOn w:val="vititlepagepreparedfor"/>
    <w:qFormat/>
    <w:rsid w:val="004C3ADA"/>
    <w:pPr>
      <w:spacing w:before="0" w:after="0"/>
    </w:pPr>
    <w:rPr>
      <w:rFonts w:ascii="Arial" w:hAnsi="Arial"/>
      <w:b/>
      <w:i w:val="0"/>
      <w:szCs w:val="24"/>
    </w:rPr>
  </w:style>
  <w:style w:type="paragraph" w:customStyle="1" w:styleId="vititlepageagenciesnormal">
    <w:name w:val="vi title page agencies normal"/>
    <w:basedOn w:val="vititlepageagenciesbold"/>
    <w:qFormat/>
    <w:rsid w:val="004C3ADA"/>
    <w:rPr>
      <w:b w:val="0"/>
    </w:rPr>
  </w:style>
  <w:style w:type="paragraph" w:customStyle="1" w:styleId="vititlepagetextbold">
    <w:name w:val="vi title page text bold"/>
    <w:basedOn w:val="Normal"/>
    <w:qFormat/>
    <w:rsid w:val="004C3ADA"/>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Tracy Research Tech Report Abstract Vol. 42</vt:lpstr>
    </vt:vector>
  </TitlesOfParts>
  <Company>Reclamation</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42</dc:title>
  <dc:subject>Tracy Research Tech Report Abstract Vol. 42</dc:subject>
  <dc:creator>JCDealy</dc:creator>
  <cp:lastModifiedBy>Savignano, Diana L</cp:lastModifiedBy>
  <cp:revision>7</cp:revision>
  <cp:lastPrinted>2016-03-02T22:21:00Z</cp:lastPrinted>
  <dcterms:created xsi:type="dcterms:W3CDTF">2017-01-13T21:04:00Z</dcterms:created>
  <dcterms:modified xsi:type="dcterms:W3CDTF">2017-08-18T20:47:00Z</dcterms:modified>
</cp:coreProperties>
</file>