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F7D87" w:rsidRDefault="0080765F" w:rsidP="003F7D87">
      <w:pPr>
        <w:pStyle w:val="vi-bulletslastline"/>
      </w:pPr>
      <w:bookmarkStart w:id="0" w:name="_GoBack"/>
      <w:bookmarkEnd w:id="0"/>
      <w:r w:rsidRPr="003F7D87">
        <w:rPr>
          <w:b/>
          <w:i/>
        </w:rPr>
        <w:t xml:space="preserve">Volume </w:t>
      </w:r>
      <w:r w:rsidR="00B078E6" w:rsidRPr="003F7D87">
        <w:rPr>
          <w:b/>
          <w:i/>
        </w:rPr>
        <w:t>3</w:t>
      </w:r>
      <w:r w:rsidR="003F7D87" w:rsidRPr="003F7D87">
        <w:rPr>
          <w:b/>
          <w:i/>
        </w:rPr>
        <w:t>6</w:t>
      </w:r>
      <w:r w:rsidRPr="003F7D87">
        <w:br/>
      </w:r>
      <w:r w:rsidR="003F7D87" w:rsidRPr="003F7D87">
        <w:t xml:space="preserve">Reyes, R.C., B. Bird, and P. Raquel.  2007.  </w:t>
      </w:r>
      <w:r w:rsidR="003F7D87" w:rsidRPr="008D471C">
        <w:rPr>
          <w:i/>
        </w:rPr>
        <w:t>Guide to the Fishes of the Tracy Fish Collection Facility, Revised Edition</w:t>
      </w:r>
      <w:r w:rsidR="003F7D87" w:rsidRPr="003F7D87">
        <w:t>. Tracy Fish Collection Facility Studies, Volume 36. U.S. Bureau of Reclamation, Mid-Pacific Region and Denver Technical Service Center. 45 pp.</w:t>
      </w:r>
    </w:p>
    <w:p w:rsidR="00D83272" w:rsidRPr="0080765F" w:rsidRDefault="003F7D87" w:rsidP="003F7D87">
      <w:pPr>
        <w:rPr>
          <w:shd w:val="clear" w:color="auto" w:fill="FFFFFF"/>
        </w:rPr>
      </w:pPr>
      <w:r>
        <w:rPr>
          <w:shd w:val="clear" w:color="auto" w:fill="FFFFFF"/>
        </w:rPr>
        <w:t>The fish identification key for the Tracy Fish Collection Facility (TFCF), Tracy, CA, jointly prepared by Bart W. Bird and Paul F. Raquel for the U.S. Bureau of Reclamation and the U.S. Fish and Wildlife in 1977, was revised for this report. This revised key will assist employees at the TFCF to identify the different species that are captured in 10-minute collection samples used for estimating salvage. The key covers 56 species from 22 families salvaged at the TFCF. The key has a secondary purpose in that it serves as a reference for biologists working in the southern region of the Sacramento-San Joaquin Delta.</w:t>
      </w:r>
    </w:p>
    <w:sectPr w:rsidR="00D83272" w:rsidRPr="0080765F" w:rsidSect="009A7A28">
      <w:headerReference w:type="default" r:id="rId7"/>
      <w:footerReference w:type="default" r:id="rId8"/>
      <w:headerReference w:type="first" r:id="rId9"/>
      <w:footerReference w:type="first" r:id="rId10"/>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5271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83272">
          <w:rPr>
            <w:noProof/>
          </w:rPr>
          <w:t>2</w:t>
        </w:r>
        <w:r>
          <w:rPr>
            <w:noProof/>
          </w:rPr>
          <w:fldChar w:fldCharType="end"/>
        </w:r>
      </w:p>
    </w:sdtContent>
  </w:sdt>
  <w:p w:rsidR="009A7A28" w:rsidRDefault="009A7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231537"/>
      <w:docPartObj>
        <w:docPartGallery w:val="Page Numbers (Bottom of Page)"/>
        <w:docPartUnique/>
      </w:docPartObj>
    </w:sdtPr>
    <w:sdtEndPr>
      <w:rPr>
        <w:noProof/>
      </w:rPr>
    </w:sdtEndPr>
    <w:sdtContent>
      <w:p w:rsidR="009A7A28" w:rsidRDefault="009A7A28">
        <w:pPr>
          <w:pStyle w:val="Footer"/>
          <w:jc w:val="center"/>
        </w:pPr>
        <w:r>
          <w:fldChar w:fldCharType="begin"/>
        </w:r>
        <w:r>
          <w:instrText xml:space="preserve"> PAGE   \* MERGEFORMAT </w:instrText>
        </w:r>
        <w:r>
          <w:fldChar w:fldCharType="separate"/>
        </w:r>
        <w:r w:rsidR="00DF0F20">
          <w:rPr>
            <w:noProof/>
          </w:rPr>
          <w:t>1</w:t>
        </w:r>
        <w:r>
          <w:rPr>
            <w:noProof/>
          </w:rPr>
          <w:fldChar w:fldCharType="end"/>
        </w:r>
      </w:p>
    </w:sdtContent>
  </w:sdt>
  <w:p w:rsidR="009A7A28" w:rsidRDefault="009A7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A17B4A" w:rsidP="00A17B4A">
    <w:pPr>
      <w:pStyle w:val="Header"/>
      <w:tabs>
        <w:tab w:val="clear" w:pos="9360"/>
      </w:tabs>
      <w:ind w:left="-1080" w:right="-1080"/>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A28" w:rsidRDefault="009A7A28" w:rsidP="009A7A28">
    <w:pPr>
      <w:pStyle w:val="Header"/>
      <w:tabs>
        <w:tab w:val="clear" w:pos="9360"/>
      </w:tabs>
      <w:ind w:left="-1080" w:right="-1080"/>
    </w:pPr>
    <w:r>
      <w:rPr>
        <w:noProof/>
      </w:rPr>
      <w:drawing>
        <wp:inline distT="0" distB="0" distL="0" distR="0" wp14:anchorId="3E7916F5" wp14:editId="467291FD">
          <wp:extent cx="7272068" cy="682943"/>
          <wp:effectExtent l="0" t="0" r="5080" b="3175"/>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59180" cy="719298"/>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911DF"/>
    <w:multiLevelType w:val="hybridMultilevel"/>
    <w:tmpl w:val="A260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10C9D"/>
    <w:rsid w:val="002C3006"/>
    <w:rsid w:val="00310F78"/>
    <w:rsid w:val="0036480F"/>
    <w:rsid w:val="003A137D"/>
    <w:rsid w:val="003F7D87"/>
    <w:rsid w:val="00413B1A"/>
    <w:rsid w:val="004256D4"/>
    <w:rsid w:val="004570D9"/>
    <w:rsid w:val="00464279"/>
    <w:rsid w:val="00586373"/>
    <w:rsid w:val="0063162F"/>
    <w:rsid w:val="00667411"/>
    <w:rsid w:val="006D5148"/>
    <w:rsid w:val="0080765F"/>
    <w:rsid w:val="00866F42"/>
    <w:rsid w:val="008A1BE7"/>
    <w:rsid w:val="008C1AE2"/>
    <w:rsid w:val="008D471C"/>
    <w:rsid w:val="009314FE"/>
    <w:rsid w:val="009A7A28"/>
    <w:rsid w:val="009E3F26"/>
    <w:rsid w:val="00A17B4A"/>
    <w:rsid w:val="00B078E6"/>
    <w:rsid w:val="00B44AF2"/>
    <w:rsid w:val="00B93307"/>
    <w:rsid w:val="00BA3543"/>
    <w:rsid w:val="00BB2460"/>
    <w:rsid w:val="00BC3D0E"/>
    <w:rsid w:val="00CF68DD"/>
    <w:rsid w:val="00D232F2"/>
    <w:rsid w:val="00D83272"/>
    <w:rsid w:val="00DF0F20"/>
    <w:rsid w:val="00FB1186"/>
    <w:rsid w:val="00FC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373"/>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numberedlistlastline">
    <w:name w:val="vi-numbered list last line"/>
    <w:basedOn w:val="Normal"/>
    <w:qFormat/>
    <w:rsid w:val="00D83272"/>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D83272"/>
    <w:pPr>
      <w:spacing w:after="120"/>
    </w:pPr>
  </w:style>
  <w:style w:type="paragraph" w:customStyle="1" w:styleId="vi-bodytextaftertable">
    <w:name w:val="vi-body text after table"/>
    <w:basedOn w:val="Normal"/>
    <w:qFormat/>
    <w:rsid w:val="00D83272"/>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D83272"/>
    <w:pPr>
      <w:keepNext/>
      <w:keepLines/>
      <w:outlineLvl w:val="0"/>
    </w:pPr>
    <w:rPr>
      <w:rFonts w:eastAsiaTheme="majorEastAsia" w:cstheme="majorBidi"/>
      <w:b/>
      <w:bCs/>
      <w:szCs w:val="24"/>
    </w:rPr>
  </w:style>
  <w:style w:type="paragraph" w:customStyle="1" w:styleId="vi-bullets">
    <w:name w:val="vi-bullets"/>
    <w:basedOn w:val="Normal"/>
    <w:qFormat/>
    <w:rsid w:val="00D83272"/>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D83272"/>
    <w:pPr>
      <w:keepNext w:val="0"/>
      <w:keepLines w:val="0"/>
      <w:numPr>
        <w:numId w:val="0"/>
      </w:numPr>
      <w:spacing w:before="240"/>
    </w:pPr>
  </w:style>
  <w:style w:type="paragraph" w:customStyle="1" w:styleId="vi-bulletslastline">
    <w:name w:val="vi-bullets last line"/>
    <w:basedOn w:val="vi-bullets"/>
    <w:qFormat/>
    <w:rsid w:val="00D83272"/>
    <w:pPr>
      <w:spacing w:after="240"/>
    </w:pPr>
  </w:style>
  <w:style w:type="paragraph" w:customStyle="1" w:styleId="vi-bulletssecondindent">
    <w:name w:val="vi-bullets second indent"/>
    <w:basedOn w:val="vi-bullets"/>
    <w:rsid w:val="00D83272"/>
    <w:pPr>
      <w:numPr>
        <w:ilvl w:val="1"/>
      </w:numPr>
    </w:pPr>
  </w:style>
  <w:style w:type="paragraph" w:customStyle="1" w:styleId="vi-bulletssecondindentlastline">
    <w:name w:val="vi-bullets second indent last line"/>
    <w:basedOn w:val="vi-bulletssecondindent"/>
    <w:qFormat/>
    <w:rsid w:val="00D83272"/>
    <w:pPr>
      <w:spacing w:after="240"/>
      <w:ind w:left="1080"/>
    </w:pPr>
  </w:style>
  <w:style w:type="paragraph" w:customStyle="1" w:styleId="vi-bulletsthirdindent">
    <w:name w:val="vi-bullets third indent"/>
    <w:basedOn w:val="vi-bulletssecondindent"/>
    <w:qFormat/>
    <w:rsid w:val="00D83272"/>
    <w:pPr>
      <w:numPr>
        <w:ilvl w:val="2"/>
      </w:numPr>
    </w:pPr>
  </w:style>
  <w:style w:type="paragraph" w:customStyle="1" w:styleId="vi-bulletsthirdindentlastline">
    <w:name w:val="vi-bullets third indent last line"/>
    <w:basedOn w:val="vi-bulletsthirdindent"/>
    <w:qFormat/>
    <w:rsid w:val="00D83272"/>
    <w:pPr>
      <w:spacing w:after="240"/>
      <w:ind w:left="1440"/>
    </w:pPr>
  </w:style>
  <w:style w:type="paragraph" w:customStyle="1" w:styleId="vi-caption">
    <w:name w:val="vi-caption"/>
    <w:basedOn w:val="Normal"/>
    <w:qFormat/>
    <w:rsid w:val="00D83272"/>
    <w:rPr>
      <w:rFonts w:ascii="Arial" w:eastAsia="Times New Roman" w:hAnsi="Arial" w:cs="Arial"/>
      <w:noProof/>
      <w:sz w:val="20"/>
      <w:szCs w:val="20"/>
    </w:rPr>
  </w:style>
  <w:style w:type="paragraph" w:customStyle="1" w:styleId="vi-contact">
    <w:name w:val="vi-contact"/>
    <w:basedOn w:val="Normal"/>
    <w:qFormat/>
    <w:rsid w:val="00D83272"/>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D83272"/>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D83272"/>
    <w:rPr>
      <w:sz w:val="30"/>
      <w:szCs w:val="24"/>
    </w:rPr>
  </w:style>
  <w:style w:type="paragraph" w:customStyle="1" w:styleId="vi-heading3">
    <w:name w:val="vi-heading 3"/>
    <w:basedOn w:val="vi-heading1"/>
    <w:qFormat/>
    <w:rsid w:val="00D83272"/>
    <w:pPr>
      <w:spacing w:after="0"/>
    </w:pPr>
    <w:rPr>
      <w:sz w:val="24"/>
      <w:szCs w:val="22"/>
    </w:rPr>
  </w:style>
  <w:style w:type="paragraph" w:customStyle="1" w:styleId="vi-heading4">
    <w:name w:val="vi-heading 4"/>
    <w:basedOn w:val="vi-heading3"/>
    <w:qFormat/>
    <w:rsid w:val="00D83272"/>
    <w:rPr>
      <w:i/>
      <w:sz w:val="22"/>
    </w:rPr>
  </w:style>
  <w:style w:type="paragraph" w:customStyle="1" w:styleId="vi-tableheading">
    <w:name w:val="vi-table heading"/>
    <w:basedOn w:val="Normal"/>
    <w:qFormat/>
    <w:rsid w:val="00D83272"/>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D83272"/>
    <w:pPr>
      <w:jc w:val="left"/>
    </w:pPr>
  </w:style>
  <w:style w:type="paragraph" w:customStyle="1" w:styleId="vi-tabletextcenter">
    <w:name w:val="vi-table text center"/>
    <w:basedOn w:val="Normal"/>
    <w:qFormat/>
    <w:rsid w:val="00D83272"/>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D83272"/>
    <w:pPr>
      <w:jc w:val="left"/>
    </w:pPr>
  </w:style>
  <w:style w:type="paragraph" w:customStyle="1" w:styleId="vi-tabletitle">
    <w:name w:val="vi-table title"/>
    <w:basedOn w:val="vi-bullets"/>
    <w:qFormat/>
    <w:rsid w:val="00D83272"/>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Tracy Research Tech Report Abstract Vol. 36</vt:lpstr>
    </vt:vector>
  </TitlesOfParts>
  <Company>Reclamation</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36</dc:title>
  <dc:subject>Tracy Research Tech Report Abstract Vol. 36</dc:subject>
  <dc:creator>Savignano, Diana L</dc:creator>
  <cp:lastModifiedBy>Savignano, Diana L</cp:lastModifiedBy>
  <cp:revision>7</cp:revision>
  <cp:lastPrinted>2016-03-02T22:21:00Z</cp:lastPrinted>
  <dcterms:created xsi:type="dcterms:W3CDTF">2017-01-26T22:52:00Z</dcterms:created>
  <dcterms:modified xsi:type="dcterms:W3CDTF">2017-08-18T20:46:00Z</dcterms:modified>
</cp:coreProperties>
</file>