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2D79E3" w:rsidP="005119B2">
      <w:pPr>
        <w:pStyle w:val="vi-bullets"/>
      </w:pPr>
      <w:r>
        <w:t xml:space="preserve">Technical </w:t>
      </w:r>
      <w:r w:rsidR="00215C2B">
        <w:t>Bulletin 20</w:t>
      </w:r>
      <w:r w:rsidR="00575134">
        <w:t>08</w:t>
      </w:r>
      <w:r w:rsidR="00215C2B">
        <w:t>-</w:t>
      </w:r>
      <w:r w:rsidR="00AF282A">
        <w:t>1</w:t>
      </w:r>
      <w:r w:rsidR="0080765F" w:rsidRPr="004E4482">
        <w:br/>
      </w:r>
      <w:r w:rsidR="005119B2" w:rsidRPr="005119B2">
        <w:rPr>
          <w:b w:val="0"/>
          <w:i w:val="0"/>
        </w:rPr>
        <w:t xml:space="preserve">Boutwell, J. E., D. Sisneros, and D. Craft. 2008. </w:t>
      </w:r>
      <w:r w:rsidR="005119B2" w:rsidRPr="00A8469E">
        <w:rPr>
          <w:b w:val="0"/>
        </w:rPr>
        <w:t>Standard Operating Procedures for the Debris Removal System and Traveling Screen, Tracy Fish Collection Facility, Tracy , California</w:t>
      </w:r>
      <w:r w:rsidR="005119B2" w:rsidRPr="005119B2">
        <w:rPr>
          <w:b w:val="0"/>
          <w:i w:val="0"/>
        </w:rPr>
        <w:t>. Tracy Fish Collection Facility</w:t>
      </w:r>
      <w:r w:rsidR="00A8469E">
        <w:rPr>
          <w:b w:val="0"/>
          <w:i w:val="0"/>
        </w:rPr>
        <w:t xml:space="preserve"> Studies.  Tech. Bull. 2008-1. </w:t>
      </w:r>
      <w:r w:rsidR="005119B2" w:rsidRPr="005119B2">
        <w:rPr>
          <w:b w:val="0"/>
          <w:i w:val="0"/>
        </w:rPr>
        <w:t>U.S. Bureau of Reclamation, Mid Pacific Region and Denver Technical Service Center. 126 pp.</w:t>
      </w:r>
    </w:p>
    <w:p w:rsidR="00BB2460" w:rsidRPr="004E4482" w:rsidRDefault="005119B2" w:rsidP="005119B2">
      <w:r w:rsidRPr="005119B2">
        <w:rPr>
          <w:shd w:val="clear" w:color="auto" w:fill="FFFFFF"/>
        </w:rPr>
        <w:t>This Standard Operating Procedure (SOP) describes operation, inspection, maintenance, and safety procedures for the Debris Removal System (DRS) located within the secondary channel at the Tracy Fish Collection Facility (TFCF), Tracy, California. The purpose of the DRS is to remove water-born debris during routine cleaning operations and during periods when excess debris is present in the TFCF intake at the trash rack and the secondary channel. This SOP is an update of the original 1999 SOP Traveling Water Screen - Mitten Crab Removal Project, prepared when the DRS was first installed. The original SOP contained mechanical drawings, parts descriptions, manufacturer’s specifications, and operation and maintenance procedures. The component descriptions and information in the 1999 SOP were beyond the need and scope of the general operator and many of the components of the DRS have been changed since 1999. This SOP emphasizes the safe operation and routine maintenance of the DRS as it was equipped in June 2007.</w:t>
      </w:r>
      <w:r w:rsidR="008454EA">
        <w:rPr>
          <w:shd w:val="clear" w:color="auto" w:fill="FFFFFF"/>
        </w:rPr>
        <w:t xml:space="preserve"> (Updated January 29, 2013)</w:t>
      </w:r>
      <w:bookmarkStart w:id="0" w:name="_GoBack"/>
      <w:bookmarkEnd w:id="0"/>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215C2B"/>
    <w:rsid w:val="002230EE"/>
    <w:rsid w:val="0027382C"/>
    <w:rsid w:val="002A6117"/>
    <w:rsid w:val="002D79E3"/>
    <w:rsid w:val="00310F78"/>
    <w:rsid w:val="0036480F"/>
    <w:rsid w:val="003A137D"/>
    <w:rsid w:val="004256D4"/>
    <w:rsid w:val="004E4482"/>
    <w:rsid w:val="005119B2"/>
    <w:rsid w:val="00575134"/>
    <w:rsid w:val="007C4A0C"/>
    <w:rsid w:val="0080765F"/>
    <w:rsid w:val="008454EA"/>
    <w:rsid w:val="00863738"/>
    <w:rsid w:val="00866F42"/>
    <w:rsid w:val="008B4FCC"/>
    <w:rsid w:val="009E3F26"/>
    <w:rsid w:val="00A3711F"/>
    <w:rsid w:val="00A8469E"/>
    <w:rsid w:val="00A91CF7"/>
    <w:rsid w:val="00AF282A"/>
    <w:rsid w:val="00BB2460"/>
    <w:rsid w:val="00BD52FE"/>
    <w:rsid w:val="00BD70F9"/>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Tracy Report Abstract, Tracy Tech Bulletin, 2008-1</vt:lpstr>
    </vt:vector>
  </TitlesOfParts>
  <Company>Reclamation</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2008-1</dc:title>
  <dc:subject>Tracy Report Abstract, Tracy Tech Bulletin, 2008-1</dc:subject>
  <dc:creator>JCDealy</dc:creator>
  <cp:lastModifiedBy>Savignano, Diana L</cp:lastModifiedBy>
  <cp:revision>9</cp:revision>
  <cp:lastPrinted>2016-03-02T22:21:00Z</cp:lastPrinted>
  <dcterms:created xsi:type="dcterms:W3CDTF">2017-01-13T23:48:00Z</dcterms:created>
  <dcterms:modified xsi:type="dcterms:W3CDTF">2017-09-29T15:00:00Z</dcterms:modified>
</cp:coreProperties>
</file>